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CC" w:rsidRDefault="009A20CC" w:rsidP="006C529C">
      <w:pPr>
        <w:pStyle w:val="Heading1"/>
        <w:spacing w:after="240"/>
        <w:rPr>
          <w:rFonts w:ascii="Arial" w:hAnsi="Arial" w:cs="Arial"/>
          <w:color w:val="auto"/>
          <w:sz w:val="36"/>
          <w:szCs w:val="36"/>
        </w:rPr>
      </w:pPr>
      <w:r>
        <w:rPr>
          <w:rFonts w:ascii="Verdana" w:hAnsi="Verdana" w:cs="Arial"/>
          <w:noProof/>
          <w:sz w:val="21"/>
          <w:szCs w:val="21"/>
          <w:lang w:val="en-US"/>
        </w:rPr>
        <w:drawing>
          <wp:inline distT="0" distB="0" distL="0" distR="0">
            <wp:extent cx="1623060" cy="3581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3060" cy="358140"/>
                    </a:xfrm>
                    <a:prstGeom prst="rect">
                      <a:avLst/>
                    </a:prstGeom>
                    <a:noFill/>
                    <a:ln w="9525">
                      <a:noFill/>
                      <a:miter lim="800000"/>
                      <a:headEnd/>
                      <a:tailEnd/>
                    </a:ln>
                  </pic:spPr>
                </pic:pic>
              </a:graphicData>
            </a:graphic>
          </wp:inline>
        </w:drawing>
      </w:r>
      <w:r>
        <w:rPr>
          <w:rFonts w:ascii="Arial" w:hAnsi="Arial" w:cs="Arial"/>
          <w:color w:val="auto"/>
          <w:sz w:val="36"/>
          <w:szCs w:val="36"/>
        </w:rPr>
        <w:t xml:space="preserve">                                            </w:t>
      </w:r>
      <w:r>
        <w:rPr>
          <w:rFonts w:ascii="Verdana" w:hAnsi="Verdana" w:cs="Arial"/>
          <w:noProof/>
          <w:sz w:val="21"/>
          <w:szCs w:val="21"/>
          <w:lang w:val="en-US"/>
        </w:rPr>
        <w:drawing>
          <wp:inline distT="0" distB="0" distL="0" distR="0">
            <wp:extent cx="1097280" cy="1097280"/>
            <wp:effectExtent l="1905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97280" cy="1097280"/>
                    </a:xfrm>
                    <a:prstGeom prst="rect">
                      <a:avLst/>
                    </a:prstGeom>
                    <a:noFill/>
                    <a:ln w="9525">
                      <a:noFill/>
                      <a:miter lim="800000"/>
                      <a:headEnd/>
                      <a:tailEnd/>
                    </a:ln>
                  </pic:spPr>
                </pic:pic>
              </a:graphicData>
            </a:graphic>
          </wp:inline>
        </w:drawing>
      </w:r>
    </w:p>
    <w:p w:rsidR="006C529C" w:rsidRPr="004921A7" w:rsidRDefault="006C529C" w:rsidP="006C529C">
      <w:pPr>
        <w:pStyle w:val="Heading1"/>
        <w:spacing w:after="240"/>
        <w:rPr>
          <w:rFonts w:ascii="Arial" w:hAnsi="Arial" w:cs="Arial"/>
          <w:color w:val="auto"/>
          <w:sz w:val="36"/>
          <w:szCs w:val="36"/>
        </w:rPr>
      </w:pPr>
      <w:r w:rsidRPr="004921A7">
        <w:rPr>
          <w:rFonts w:ascii="Arial" w:hAnsi="Arial" w:cs="Arial"/>
          <w:color w:val="auto"/>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662"/>
      </w:tblGrid>
      <w:tr w:rsidR="006C529C" w:rsidRPr="00007242" w:rsidTr="00577C6C">
        <w:tc>
          <w:tcPr>
            <w:tcW w:w="2518" w:type="dxa"/>
            <w:tcBorders>
              <w:left w:val="nil"/>
            </w:tcBorders>
            <w:shd w:val="clear" w:color="auto" w:fill="D9D9D9"/>
            <w:vAlign w:val="center"/>
          </w:tcPr>
          <w:p w:rsidR="006C529C" w:rsidRPr="00007242" w:rsidRDefault="006C529C" w:rsidP="00577C6C">
            <w:pPr>
              <w:pStyle w:val="Tabletext"/>
              <w:jc w:val="left"/>
              <w:rPr>
                <w:szCs w:val="22"/>
              </w:rPr>
            </w:pPr>
            <w:r w:rsidRPr="00007242">
              <w:rPr>
                <w:szCs w:val="22"/>
              </w:rPr>
              <w:t>Job title</w:t>
            </w:r>
          </w:p>
        </w:tc>
        <w:tc>
          <w:tcPr>
            <w:tcW w:w="6662" w:type="dxa"/>
            <w:tcBorders>
              <w:right w:val="nil"/>
            </w:tcBorders>
            <w:vAlign w:val="center"/>
          </w:tcPr>
          <w:p w:rsidR="006C529C" w:rsidRPr="003B0577" w:rsidRDefault="00683D69" w:rsidP="00781C74">
            <w:pPr>
              <w:pStyle w:val="Tabletext"/>
              <w:jc w:val="left"/>
              <w:rPr>
                <w:szCs w:val="22"/>
              </w:rPr>
            </w:pPr>
            <w:r>
              <w:rPr>
                <w:szCs w:val="22"/>
              </w:rPr>
              <w:t>IT Officer</w:t>
            </w:r>
          </w:p>
        </w:tc>
      </w:tr>
      <w:tr w:rsidR="006C529C" w:rsidRPr="00007242" w:rsidTr="00577C6C">
        <w:tc>
          <w:tcPr>
            <w:tcW w:w="2518" w:type="dxa"/>
            <w:tcBorders>
              <w:left w:val="nil"/>
            </w:tcBorders>
            <w:shd w:val="clear" w:color="auto" w:fill="D9D9D9"/>
            <w:vAlign w:val="center"/>
          </w:tcPr>
          <w:p w:rsidR="006C529C" w:rsidRPr="00007242" w:rsidRDefault="006C529C" w:rsidP="00577C6C">
            <w:pPr>
              <w:pStyle w:val="Tabletext"/>
              <w:jc w:val="left"/>
              <w:rPr>
                <w:szCs w:val="22"/>
              </w:rPr>
            </w:pPr>
            <w:r w:rsidRPr="00007242">
              <w:rPr>
                <w:szCs w:val="22"/>
              </w:rPr>
              <w:t>Division</w:t>
            </w:r>
          </w:p>
        </w:tc>
        <w:tc>
          <w:tcPr>
            <w:tcW w:w="6662" w:type="dxa"/>
            <w:tcBorders>
              <w:right w:val="nil"/>
            </w:tcBorders>
            <w:vAlign w:val="center"/>
          </w:tcPr>
          <w:p w:rsidR="006C529C" w:rsidRPr="003B0577" w:rsidRDefault="00683D69" w:rsidP="00577C6C">
            <w:pPr>
              <w:pStyle w:val="Tabletext"/>
              <w:jc w:val="left"/>
              <w:rPr>
                <w:szCs w:val="22"/>
              </w:rPr>
            </w:pPr>
            <w:r>
              <w:rPr>
                <w:szCs w:val="22"/>
              </w:rPr>
              <w:t>Social Sciences</w:t>
            </w:r>
          </w:p>
        </w:tc>
      </w:tr>
      <w:tr w:rsidR="006C529C" w:rsidRPr="00007242" w:rsidTr="00577C6C">
        <w:tc>
          <w:tcPr>
            <w:tcW w:w="2518" w:type="dxa"/>
            <w:tcBorders>
              <w:left w:val="nil"/>
            </w:tcBorders>
            <w:shd w:val="clear" w:color="auto" w:fill="D9D9D9"/>
            <w:vAlign w:val="center"/>
          </w:tcPr>
          <w:p w:rsidR="006C529C" w:rsidRPr="00007242" w:rsidRDefault="006C529C" w:rsidP="00577C6C">
            <w:pPr>
              <w:pStyle w:val="Tabletext"/>
              <w:jc w:val="left"/>
              <w:rPr>
                <w:szCs w:val="22"/>
              </w:rPr>
            </w:pPr>
            <w:r w:rsidRPr="00007242">
              <w:rPr>
                <w:szCs w:val="22"/>
              </w:rPr>
              <w:t xml:space="preserve">Department </w:t>
            </w:r>
          </w:p>
        </w:tc>
        <w:tc>
          <w:tcPr>
            <w:tcW w:w="6662" w:type="dxa"/>
            <w:tcBorders>
              <w:right w:val="nil"/>
            </w:tcBorders>
            <w:vAlign w:val="center"/>
          </w:tcPr>
          <w:p w:rsidR="006C529C" w:rsidRPr="003B0577" w:rsidRDefault="004E1D2A" w:rsidP="00577C6C">
            <w:pPr>
              <w:pStyle w:val="Tabletext"/>
              <w:jc w:val="left"/>
              <w:rPr>
                <w:szCs w:val="22"/>
              </w:rPr>
            </w:pPr>
            <w:proofErr w:type="spellStart"/>
            <w:r>
              <w:rPr>
                <w:szCs w:val="22"/>
              </w:rPr>
              <w:t>Sa</w:t>
            </w:r>
            <w:r>
              <w:rPr>
                <w:rFonts w:cs="Arial"/>
                <w:szCs w:val="22"/>
              </w:rPr>
              <w:t>ï</w:t>
            </w:r>
            <w:r>
              <w:rPr>
                <w:szCs w:val="22"/>
              </w:rPr>
              <w:t>d</w:t>
            </w:r>
            <w:proofErr w:type="spellEnd"/>
            <w:r>
              <w:rPr>
                <w:szCs w:val="22"/>
              </w:rPr>
              <w:t xml:space="preserve"> Business School</w:t>
            </w:r>
          </w:p>
        </w:tc>
      </w:tr>
      <w:tr w:rsidR="006C529C" w:rsidRPr="00007242" w:rsidTr="00577C6C">
        <w:tc>
          <w:tcPr>
            <w:tcW w:w="2518" w:type="dxa"/>
            <w:tcBorders>
              <w:left w:val="nil"/>
            </w:tcBorders>
            <w:shd w:val="clear" w:color="auto" w:fill="D9D9D9"/>
            <w:vAlign w:val="center"/>
          </w:tcPr>
          <w:p w:rsidR="006C529C" w:rsidRPr="00007242" w:rsidRDefault="006C529C" w:rsidP="00577C6C">
            <w:pPr>
              <w:pStyle w:val="Tabletext"/>
              <w:jc w:val="left"/>
              <w:rPr>
                <w:szCs w:val="22"/>
              </w:rPr>
            </w:pPr>
            <w:r w:rsidRPr="00007242">
              <w:rPr>
                <w:szCs w:val="22"/>
              </w:rPr>
              <w:t>Location</w:t>
            </w:r>
          </w:p>
        </w:tc>
        <w:tc>
          <w:tcPr>
            <w:tcW w:w="6662" w:type="dxa"/>
            <w:tcBorders>
              <w:right w:val="nil"/>
            </w:tcBorders>
            <w:vAlign w:val="center"/>
          </w:tcPr>
          <w:p w:rsidR="006C529C" w:rsidRPr="003B0577" w:rsidRDefault="00781C74" w:rsidP="00577C6C">
            <w:pPr>
              <w:pStyle w:val="Tabletext"/>
              <w:jc w:val="left"/>
              <w:rPr>
                <w:szCs w:val="22"/>
              </w:rPr>
            </w:pPr>
            <w:r>
              <w:rPr>
                <w:szCs w:val="22"/>
              </w:rPr>
              <w:t xml:space="preserve">Park End Street / </w:t>
            </w:r>
            <w:proofErr w:type="spellStart"/>
            <w:r>
              <w:rPr>
                <w:szCs w:val="22"/>
              </w:rPr>
              <w:t>Egrove</w:t>
            </w:r>
            <w:proofErr w:type="spellEnd"/>
            <w:r>
              <w:rPr>
                <w:szCs w:val="22"/>
              </w:rPr>
              <w:t xml:space="preserve"> Park Oxford</w:t>
            </w:r>
          </w:p>
        </w:tc>
      </w:tr>
      <w:tr w:rsidR="006C529C" w:rsidRPr="00007242" w:rsidTr="00577C6C">
        <w:tc>
          <w:tcPr>
            <w:tcW w:w="2518" w:type="dxa"/>
            <w:tcBorders>
              <w:left w:val="nil"/>
            </w:tcBorders>
            <w:shd w:val="clear" w:color="auto" w:fill="D9D9D9"/>
            <w:vAlign w:val="center"/>
          </w:tcPr>
          <w:p w:rsidR="006C529C" w:rsidRPr="00007242" w:rsidRDefault="006C529C" w:rsidP="00577C6C">
            <w:pPr>
              <w:pStyle w:val="Tabletext"/>
              <w:jc w:val="left"/>
              <w:rPr>
                <w:szCs w:val="22"/>
              </w:rPr>
            </w:pPr>
            <w:r w:rsidRPr="00007242">
              <w:rPr>
                <w:szCs w:val="22"/>
              </w:rPr>
              <w:t>Grade and salary</w:t>
            </w:r>
          </w:p>
        </w:tc>
        <w:tc>
          <w:tcPr>
            <w:tcW w:w="6662" w:type="dxa"/>
            <w:tcBorders>
              <w:right w:val="nil"/>
            </w:tcBorders>
            <w:vAlign w:val="center"/>
          </w:tcPr>
          <w:p w:rsidR="006C529C" w:rsidRPr="003B0577" w:rsidRDefault="004E1D2A" w:rsidP="00683D69">
            <w:pPr>
              <w:pStyle w:val="Tabletext"/>
              <w:jc w:val="left"/>
              <w:rPr>
                <w:szCs w:val="22"/>
              </w:rPr>
            </w:pPr>
            <w:r>
              <w:rPr>
                <w:szCs w:val="22"/>
              </w:rPr>
              <w:t xml:space="preserve">Grade </w:t>
            </w:r>
            <w:r w:rsidR="00683D69">
              <w:rPr>
                <w:szCs w:val="22"/>
              </w:rPr>
              <w:t>4</w:t>
            </w:r>
            <w:r w:rsidR="006C529C" w:rsidRPr="003B0577">
              <w:rPr>
                <w:szCs w:val="22"/>
              </w:rPr>
              <w:t xml:space="preserve">: </w:t>
            </w:r>
            <w:r w:rsidR="00781C74">
              <w:rPr>
                <w:bCs/>
              </w:rPr>
              <w:t>£</w:t>
            </w:r>
            <w:r w:rsidR="00683D69">
              <w:rPr>
                <w:bCs/>
              </w:rPr>
              <w:t>19,972</w:t>
            </w:r>
            <w:r w:rsidR="00781C74">
              <w:rPr>
                <w:bCs/>
              </w:rPr>
              <w:t xml:space="preserve"> - £</w:t>
            </w:r>
            <w:r w:rsidR="00683D69">
              <w:rPr>
                <w:bCs/>
              </w:rPr>
              <w:t>23,121</w:t>
            </w:r>
            <w:r w:rsidR="00781C74">
              <w:rPr>
                <w:bCs/>
              </w:rPr>
              <w:t xml:space="preserve"> with a discretionary range to £</w:t>
            </w:r>
            <w:r w:rsidR="00683D69">
              <w:rPr>
                <w:bCs/>
              </w:rPr>
              <w:t>25,251</w:t>
            </w:r>
            <w:r w:rsidR="00781C74">
              <w:rPr>
                <w:bCs/>
              </w:rPr>
              <w:t xml:space="preserve"> p.a.</w:t>
            </w:r>
          </w:p>
        </w:tc>
      </w:tr>
      <w:tr w:rsidR="006C529C" w:rsidRPr="00007242" w:rsidTr="00577C6C">
        <w:tc>
          <w:tcPr>
            <w:tcW w:w="2518" w:type="dxa"/>
            <w:tcBorders>
              <w:left w:val="nil"/>
            </w:tcBorders>
            <w:shd w:val="clear" w:color="auto" w:fill="D9D9D9"/>
            <w:vAlign w:val="center"/>
          </w:tcPr>
          <w:p w:rsidR="006C529C" w:rsidRPr="00007242" w:rsidRDefault="006C529C" w:rsidP="00577C6C">
            <w:pPr>
              <w:pStyle w:val="Tabletext"/>
              <w:jc w:val="left"/>
              <w:rPr>
                <w:szCs w:val="22"/>
              </w:rPr>
            </w:pPr>
            <w:r w:rsidRPr="00007242">
              <w:rPr>
                <w:szCs w:val="22"/>
              </w:rPr>
              <w:t>Hours</w:t>
            </w:r>
          </w:p>
        </w:tc>
        <w:tc>
          <w:tcPr>
            <w:tcW w:w="6662" w:type="dxa"/>
            <w:tcBorders>
              <w:right w:val="nil"/>
            </w:tcBorders>
            <w:vAlign w:val="center"/>
          </w:tcPr>
          <w:p w:rsidR="006C529C" w:rsidRPr="003B0577" w:rsidRDefault="006C529C" w:rsidP="00577C6C">
            <w:pPr>
              <w:pStyle w:val="Tabletext"/>
              <w:jc w:val="left"/>
              <w:rPr>
                <w:szCs w:val="22"/>
              </w:rPr>
            </w:pPr>
            <w:r w:rsidRPr="003B0577">
              <w:rPr>
                <w:szCs w:val="22"/>
              </w:rPr>
              <w:t xml:space="preserve">Full time </w:t>
            </w:r>
          </w:p>
        </w:tc>
      </w:tr>
      <w:tr w:rsidR="006C529C" w:rsidRPr="00007242" w:rsidTr="00577C6C">
        <w:tc>
          <w:tcPr>
            <w:tcW w:w="2518" w:type="dxa"/>
            <w:tcBorders>
              <w:left w:val="nil"/>
            </w:tcBorders>
            <w:shd w:val="clear" w:color="auto" w:fill="D9D9D9"/>
            <w:vAlign w:val="center"/>
          </w:tcPr>
          <w:p w:rsidR="006C529C" w:rsidRPr="00007242" w:rsidRDefault="006C529C" w:rsidP="00577C6C">
            <w:pPr>
              <w:pStyle w:val="Tabletext"/>
              <w:jc w:val="left"/>
              <w:rPr>
                <w:szCs w:val="22"/>
              </w:rPr>
            </w:pPr>
            <w:r w:rsidRPr="00007242">
              <w:rPr>
                <w:szCs w:val="22"/>
              </w:rPr>
              <w:t>Contract type</w:t>
            </w:r>
          </w:p>
        </w:tc>
        <w:tc>
          <w:tcPr>
            <w:tcW w:w="6662" w:type="dxa"/>
            <w:tcBorders>
              <w:right w:val="nil"/>
            </w:tcBorders>
            <w:vAlign w:val="center"/>
          </w:tcPr>
          <w:p w:rsidR="006C529C" w:rsidRPr="003B0577" w:rsidRDefault="006C529C" w:rsidP="00577C6C">
            <w:pPr>
              <w:pStyle w:val="Tabletext"/>
              <w:jc w:val="left"/>
              <w:rPr>
                <w:szCs w:val="22"/>
              </w:rPr>
            </w:pPr>
            <w:r w:rsidRPr="003B0577">
              <w:rPr>
                <w:szCs w:val="22"/>
              </w:rPr>
              <w:t>Permanent</w:t>
            </w:r>
          </w:p>
        </w:tc>
      </w:tr>
      <w:tr w:rsidR="006C529C" w:rsidRPr="00007242" w:rsidTr="00577C6C">
        <w:trPr>
          <w:trHeight w:val="730"/>
        </w:trPr>
        <w:tc>
          <w:tcPr>
            <w:tcW w:w="2518" w:type="dxa"/>
            <w:tcBorders>
              <w:left w:val="nil"/>
            </w:tcBorders>
            <w:shd w:val="clear" w:color="auto" w:fill="D9D9D9"/>
            <w:vAlign w:val="center"/>
          </w:tcPr>
          <w:p w:rsidR="006C529C" w:rsidRPr="00007242" w:rsidRDefault="006C529C" w:rsidP="00577C6C">
            <w:pPr>
              <w:pStyle w:val="Tabletext"/>
              <w:jc w:val="left"/>
              <w:rPr>
                <w:szCs w:val="22"/>
              </w:rPr>
            </w:pPr>
            <w:r w:rsidRPr="00007242">
              <w:rPr>
                <w:szCs w:val="22"/>
              </w:rPr>
              <w:t>Reporting to</w:t>
            </w:r>
          </w:p>
        </w:tc>
        <w:tc>
          <w:tcPr>
            <w:tcW w:w="6662" w:type="dxa"/>
            <w:tcBorders>
              <w:right w:val="nil"/>
            </w:tcBorders>
            <w:vAlign w:val="center"/>
          </w:tcPr>
          <w:p w:rsidR="006C529C" w:rsidRPr="004E1D2A" w:rsidRDefault="00683D69" w:rsidP="004E1D2A">
            <w:pPr>
              <w:spacing w:after="0"/>
              <w:rPr>
                <w:rFonts w:ascii="Arial" w:hAnsi="Arial" w:cs="Arial"/>
                <w:b/>
              </w:rPr>
            </w:pPr>
            <w:r>
              <w:rPr>
                <w:rFonts w:ascii="Arial" w:hAnsi="Arial" w:cs="Arial"/>
                <w:b/>
              </w:rPr>
              <w:t>IT Helpdesk Manager</w:t>
            </w:r>
          </w:p>
        </w:tc>
      </w:tr>
      <w:tr w:rsidR="006C529C" w:rsidRPr="00007242" w:rsidTr="00577C6C">
        <w:tc>
          <w:tcPr>
            <w:tcW w:w="2518" w:type="dxa"/>
            <w:tcBorders>
              <w:left w:val="nil"/>
            </w:tcBorders>
            <w:shd w:val="clear" w:color="auto" w:fill="D9D9D9"/>
            <w:vAlign w:val="center"/>
          </w:tcPr>
          <w:p w:rsidR="006C529C" w:rsidRPr="00007242" w:rsidRDefault="006C529C" w:rsidP="00577C6C">
            <w:pPr>
              <w:pStyle w:val="Tabletext"/>
              <w:jc w:val="left"/>
              <w:rPr>
                <w:szCs w:val="22"/>
              </w:rPr>
            </w:pPr>
            <w:r w:rsidRPr="00007242">
              <w:rPr>
                <w:szCs w:val="22"/>
              </w:rPr>
              <w:t>Vacancy reference</w:t>
            </w:r>
          </w:p>
        </w:tc>
        <w:tc>
          <w:tcPr>
            <w:tcW w:w="6662" w:type="dxa"/>
            <w:tcBorders>
              <w:right w:val="nil"/>
            </w:tcBorders>
            <w:vAlign w:val="center"/>
          </w:tcPr>
          <w:p w:rsidR="006C529C" w:rsidRPr="003B0577" w:rsidRDefault="00A76073" w:rsidP="00577C6C">
            <w:pPr>
              <w:pStyle w:val="Tabletext"/>
              <w:jc w:val="left"/>
              <w:rPr>
                <w:szCs w:val="22"/>
              </w:rPr>
            </w:pPr>
            <w:r>
              <w:rPr>
                <w:szCs w:val="22"/>
              </w:rPr>
              <w:t>104978</w:t>
            </w:r>
          </w:p>
        </w:tc>
      </w:tr>
    </w:tbl>
    <w:p w:rsidR="006C529C" w:rsidRPr="006C529C" w:rsidRDefault="006C529C" w:rsidP="006C529C">
      <w:pPr>
        <w:pStyle w:val="Heading2"/>
        <w:rPr>
          <w:rFonts w:ascii="Arial" w:hAnsi="Arial" w:cs="Arial"/>
          <w:color w:val="auto"/>
          <w:sz w:val="28"/>
          <w:szCs w:val="28"/>
        </w:rPr>
      </w:pPr>
      <w:r w:rsidRPr="006C529C">
        <w:rPr>
          <w:rFonts w:ascii="Arial" w:hAnsi="Arial" w:cs="Arial"/>
          <w:color w:val="auto"/>
          <w:sz w:val="28"/>
          <w:szCs w:val="28"/>
        </w:rPr>
        <w:t>Introduction</w:t>
      </w:r>
    </w:p>
    <w:p w:rsidR="004921A7" w:rsidRPr="004921A7" w:rsidRDefault="006C529C" w:rsidP="004921A7">
      <w:pPr>
        <w:pStyle w:val="Heading3"/>
        <w:spacing w:after="120"/>
        <w:rPr>
          <w:rFonts w:ascii="Arial" w:hAnsi="Arial" w:cs="Arial"/>
          <w:color w:val="auto"/>
          <w:sz w:val="24"/>
          <w:szCs w:val="24"/>
        </w:rPr>
      </w:pPr>
      <w:r w:rsidRPr="006C529C">
        <w:rPr>
          <w:rFonts w:ascii="Arial" w:hAnsi="Arial" w:cs="Arial"/>
          <w:color w:val="auto"/>
          <w:sz w:val="24"/>
          <w:szCs w:val="24"/>
        </w:rPr>
        <w:t xml:space="preserve">The University </w:t>
      </w:r>
    </w:p>
    <w:p w:rsidR="006C529C" w:rsidRPr="004921A7" w:rsidRDefault="006C529C" w:rsidP="004921A7">
      <w:pPr>
        <w:spacing w:line="240" w:lineRule="auto"/>
        <w:jc w:val="both"/>
        <w:rPr>
          <w:rFonts w:ascii="Arial" w:hAnsi="Arial" w:cs="Arial"/>
        </w:rPr>
      </w:pPr>
      <w:r w:rsidRPr="004921A7">
        <w:rPr>
          <w:rFonts w:ascii="Arial" w:hAnsi="Arial" w:cs="Arial"/>
        </w:rPr>
        <w:t xml:space="preserve">The University of Oxford is a complex and stimulating organisation, which enjoys an international reputation as a world-class centre of excellence in research and teaching. It employs over 10,000 staff and has a student population of over 21,000. </w:t>
      </w:r>
    </w:p>
    <w:p w:rsidR="006C529C" w:rsidRPr="004921A7" w:rsidRDefault="006C529C" w:rsidP="004921A7">
      <w:pPr>
        <w:spacing w:line="240" w:lineRule="auto"/>
        <w:jc w:val="both"/>
        <w:rPr>
          <w:rFonts w:ascii="Arial" w:hAnsi="Arial" w:cs="Arial"/>
        </w:rPr>
      </w:pPr>
      <w:r w:rsidRPr="004921A7">
        <w:rPr>
          <w:rFonts w:ascii="Arial" w:hAnsi="Arial" w:cs="Arial"/>
        </w:rPr>
        <w:t xml:space="preserve">Most staff are directly appointed and managed by one of the University’s 130 departments or other units within a highly devolved operational structure - this includes 5,900 ‘academic-related’ staff (postgraduate research, computing, senior library, and administrative staff) and 2,820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all also employed by one of the 38 constituent colleges of the University as well as by the central University itself. </w:t>
      </w:r>
    </w:p>
    <w:p w:rsidR="006C529C" w:rsidRPr="004921A7" w:rsidRDefault="006C529C" w:rsidP="004921A7">
      <w:pPr>
        <w:spacing w:line="240" w:lineRule="auto"/>
        <w:jc w:val="both"/>
        <w:rPr>
          <w:rFonts w:ascii="Arial" w:hAnsi="Arial" w:cs="Arial"/>
        </w:rPr>
      </w:pPr>
      <w:r w:rsidRPr="004921A7">
        <w:rPr>
          <w:rFonts w:ascii="Arial" w:hAnsi="Arial" w:cs="Arial"/>
        </w:rPr>
        <w:t>Our annual income in 2010/11 was £920m. Oxford is one of Europe's most innovative and entrepreneurial universities: income from external research contracts exceeds £376m p.a., and more than 60 spin-off companies have been created.</w:t>
      </w:r>
    </w:p>
    <w:p w:rsidR="006C529C" w:rsidRPr="004921A7" w:rsidRDefault="006C529C" w:rsidP="004921A7">
      <w:pPr>
        <w:spacing w:line="240" w:lineRule="auto"/>
        <w:jc w:val="both"/>
        <w:rPr>
          <w:rFonts w:ascii="Arial" w:hAnsi="Arial" w:cs="Arial"/>
        </w:rPr>
      </w:pPr>
      <w:r w:rsidRPr="004921A7">
        <w:rPr>
          <w:rFonts w:ascii="Arial" w:hAnsi="Arial" w:cs="Arial"/>
        </w:rPr>
        <w:t xml:space="preserve">For more information please visit </w:t>
      </w:r>
      <w:hyperlink r:id="rId9" w:history="1">
        <w:r w:rsidRPr="004921A7">
          <w:rPr>
            <w:rStyle w:val="Hyperlink"/>
            <w:rFonts w:ascii="Arial" w:hAnsi="Arial" w:cs="Arial"/>
            <w:color w:val="auto"/>
          </w:rPr>
          <w:t>www.ox.ac.uk</w:t>
        </w:r>
      </w:hyperlink>
    </w:p>
    <w:p w:rsidR="004921A7" w:rsidRDefault="004921A7">
      <w:pPr>
        <w:rPr>
          <w:rFonts w:ascii="Arial" w:eastAsiaTheme="majorEastAsia" w:hAnsi="Arial" w:cs="Arial"/>
          <w:b/>
          <w:bCs/>
          <w:sz w:val="24"/>
          <w:szCs w:val="24"/>
        </w:rPr>
      </w:pPr>
    </w:p>
    <w:p w:rsidR="00683D69" w:rsidRDefault="00683D69" w:rsidP="004921A7">
      <w:pPr>
        <w:pStyle w:val="Heading3"/>
        <w:spacing w:before="360" w:after="120"/>
        <w:rPr>
          <w:rFonts w:ascii="Arial" w:hAnsi="Arial" w:cs="Arial"/>
          <w:color w:val="auto"/>
          <w:sz w:val="24"/>
          <w:szCs w:val="24"/>
        </w:rPr>
      </w:pPr>
    </w:p>
    <w:p w:rsidR="00683D69" w:rsidRDefault="00683D69" w:rsidP="004921A7">
      <w:pPr>
        <w:pStyle w:val="Heading3"/>
        <w:spacing w:before="360" w:after="120"/>
        <w:rPr>
          <w:rFonts w:ascii="Arial" w:hAnsi="Arial" w:cs="Arial"/>
          <w:color w:val="auto"/>
          <w:sz w:val="24"/>
          <w:szCs w:val="24"/>
        </w:rPr>
      </w:pPr>
    </w:p>
    <w:p w:rsidR="004921A7" w:rsidRPr="004921A7" w:rsidRDefault="004921A7" w:rsidP="004921A7">
      <w:pPr>
        <w:pStyle w:val="Heading3"/>
        <w:spacing w:before="360" w:after="120"/>
        <w:rPr>
          <w:rFonts w:ascii="Arial" w:hAnsi="Arial" w:cs="Arial"/>
          <w:color w:val="auto"/>
          <w:sz w:val="24"/>
          <w:szCs w:val="24"/>
        </w:rPr>
      </w:pPr>
      <w:r>
        <w:rPr>
          <w:rFonts w:ascii="Arial" w:hAnsi="Arial" w:cs="Arial"/>
          <w:color w:val="auto"/>
          <w:sz w:val="24"/>
          <w:szCs w:val="24"/>
        </w:rPr>
        <w:t>Social Sciences Division</w:t>
      </w:r>
    </w:p>
    <w:p w:rsidR="006C529C" w:rsidRDefault="006C529C" w:rsidP="004921A7">
      <w:pPr>
        <w:pStyle w:val="Default"/>
        <w:jc w:val="both"/>
        <w:rPr>
          <w:sz w:val="22"/>
          <w:szCs w:val="22"/>
        </w:rPr>
      </w:pPr>
      <w:r>
        <w:rPr>
          <w:sz w:val="22"/>
          <w:szCs w:val="22"/>
        </w:rPr>
        <w:t xml:space="preserve">The Division is one of four Divisions in the University, each with considerable devolved budgetary and financial authority; and responsibility for providing a broad strategic focus across its constituent disciplines. It represents the largest grouping of social sciences in the UK: home to a number of outstanding departments and to the internationally ranked Law Faculty; all are committed to research to develop a greater understanding of all aspects of society, from the impact of political, legal and economic systems on social and economic welfare to human rights and security. That research is disseminated through innovative graduate programmes and enhances undergraduate courses. </w:t>
      </w:r>
    </w:p>
    <w:p w:rsidR="004921A7" w:rsidRDefault="004921A7" w:rsidP="006C529C">
      <w:pPr>
        <w:pStyle w:val="Default"/>
        <w:rPr>
          <w:sz w:val="22"/>
          <w:szCs w:val="22"/>
        </w:rPr>
      </w:pPr>
    </w:p>
    <w:p w:rsidR="006C529C" w:rsidRDefault="006C529C" w:rsidP="006C529C">
      <w:pPr>
        <w:pStyle w:val="Default"/>
        <w:rPr>
          <w:sz w:val="22"/>
          <w:szCs w:val="22"/>
        </w:rPr>
      </w:pPr>
      <w:r>
        <w:rPr>
          <w:sz w:val="22"/>
          <w:szCs w:val="22"/>
        </w:rPr>
        <w:t xml:space="preserve">For more information please visit: </w:t>
      </w:r>
      <w:hyperlink r:id="rId10" w:history="1">
        <w:r w:rsidR="004049F0" w:rsidRPr="00262641">
          <w:rPr>
            <w:rStyle w:val="Hyperlink"/>
            <w:sz w:val="22"/>
            <w:szCs w:val="22"/>
          </w:rPr>
          <w:t>http://www.ox.ac.uk/divisions/social_sciences.html</w:t>
        </w:r>
      </w:hyperlink>
    </w:p>
    <w:p w:rsidR="004921A7" w:rsidRPr="004921A7" w:rsidRDefault="004921A7" w:rsidP="004921A7">
      <w:pPr>
        <w:pStyle w:val="Heading3"/>
        <w:spacing w:before="360" w:after="120"/>
        <w:rPr>
          <w:rFonts w:ascii="Arial" w:hAnsi="Arial" w:cs="Arial"/>
          <w:color w:val="auto"/>
          <w:sz w:val="24"/>
          <w:szCs w:val="24"/>
        </w:rPr>
      </w:pPr>
      <w:proofErr w:type="spellStart"/>
      <w:r>
        <w:rPr>
          <w:rFonts w:ascii="Arial" w:hAnsi="Arial" w:cs="Arial"/>
          <w:color w:val="auto"/>
          <w:sz w:val="24"/>
          <w:szCs w:val="24"/>
        </w:rPr>
        <w:t>Saïd</w:t>
      </w:r>
      <w:proofErr w:type="spellEnd"/>
      <w:r>
        <w:rPr>
          <w:rFonts w:ascii="Arial" w:hAnsi="Arial" w:cs="Arial"/>
          <w:color w:val="auto"/>
          <w:sz w:val="24"/>
          <w:szCs w:val="24"/>
        </w:rPr>
        <w:t xml:space="preserve"> Business School</w:t>
      </w:r>
    </w:p>
    <w:p w:rsidR="006C529C" w:rsidRDefault="006C529C" w:rsidP="004049F0">
      <w:pPr>
        <w:pStyle w:val="Default"/>
        <w:jc w:val="both"/>
        <w:rPr>
          <w:sz w:val="22"/>
          <w:szCs w:val="22"/>
        </w:rPr>
      </w:pPr>
      <w:r>
        <w:rPr>
          <w:sz w:val="22"/>
          <w:szCs w:val="22"/>
        </w:rPr>
        <w:t xml:space="preserve">The Saïd Business School is part of Oxford University and provides a range of business courses at Masters </w:t>
      </w:r>
      <w:proofErr w:type="gramStart"/>
      <w:r>
        <w:rPr>
          <w:sz w:val="22"/>
          <w:szCs w:val="22"/>
        </w:rPr>
        <w:t>level</w:t>
      </w:r>
      <w:proofErr w:type="gramEnd"/>
      <w:r>
        <w:rPr>
          <w:sz w:val="22"/>
          <w:szCs w:val="22"/>
        </w:rPr>
        <w:t xml:space="preserve">, including the one-year MBA; the Executive MBA, and two programmes run jointly with other University departments: the Masters in Financial Economics and the Masters in Law &amp; Finance. In addition, the School offers a Doctoral Programme. A wholly-owned subsidiary company (Oxford Saïd Business School Limited) runs a number of open and customized executive education programmes, including some that offer a qualification. Originally founded in 1990, the School is rapidly establishing itself as one of the world’s leading centres for management education. Intellectually rigorous, it addresses issues that are of a direct concern to businesses and policy-makers. The School is also a world-leading centre for business-related research, including specialisations in strategy and entrepreneurship, operations management, finance, accounting and marketing. </w:t>
      </w:r>
    </w:p>
    <w:p w:rsidR="006C529C" w:rsidRDefault="006C529C" w:rsidP="006C529C">
      <w:pPr>
        <w:pStyle w:val="Default"/>
        <w:spacing w:before="120" w:after="120"/>
        <w:jc w:val="both"/>
        <w:rPr>
          <w:sz w:val="22"/>
          <w:szCs w:val="22"/>
        </w:rPr>
      </w:pPr>
      <w:r>
        <w:rPr>
          <w:sz w:val="22"/>
          <w:szCs w:val="22"/>
        </w:rPr>
        <w:t>Further information on the Saïd Business School i</w:t>
      </w:r>
      <w:r w:rsidR="004049F0">
        <w:rPr>
          <w:sz w:val="22"/>
          <w:szCs w:val="22"/>
        </w:rPr>
        <w:t xml:space="preserve">s available at </w:t>
      </w:r>
      <w:hyperlink r:id="rId11" w:history="1">
        <w:r w:rsidR="004049F0" w:rsidRPr="00262641">
          <w:rPr>
            <w:rStyle w:val="Hyperlink"/>
            <w:sz w:val="22"/>
            <w:szCs w:val="22"/>
          </w:rPr>
          <w:t>www.sbs.ox.ac.uk</w:t>
        </w:r>
      </w:hyperlink>
    </w:p>
    <w:p w:rsidR="00683D69" w:rsidRPr="00683D69" w:rsidRDefault="00683D69" w:rsidP="00683D69">
      <w:pPr>
        <w:pStyle w:val="Heading2"/>
        <w:rPr>
          <w:rFonts w:ascii="Arial" w:hAnsi="Arial" w:cs="Arial"/>
          <w:color w:val="auto"/>
        </w:rPr>
      </w:pPr>
      <w:r w:rsidRPr="00683D69">
        <w:rPr>
          <w:rFonts w:ascii="Arial" w:hAnsi="Arial" w:cs="Arial"/>
          <w:color w:val="auto"/>
        </w:rPr>
        <w:t>Recruiting Department</w:t>
      </w:r>
    </w:p>
    <w:p w:rsidR="00683D69" w:rsidRPr="00683D69" w:rsidRDefault="00683D69" w:rsidP="00683D69">
      <w:pPr>
        <w:rPr>
          <w:rFonts w:ascii="Arial" w:hAnsi="Arial" w:cs="Arial"/>
          <w:sz w:val="24"/>
          <w:szCs w:val="24"/>
        </w:rPr>
      </w:pPr>
      <w:r w:rsidRPr="00683D69">
        <w:rPr>
          <w:rFonts w:ascii="Arial" w:hAnsi="Arial" w:cs="Arial"/>
          <w:sz w:val="24"/>
          <w:szCs w:val="24"/>
        </w:rPr>
        <w:t xml:space="preserve">The Information Technology department at </w:t>
      </w:r>
      <w:proofErr w:type="spellStart"/>
      <w:r w:rsidRPr="00683D69">
        <w:rPr>
          <w:rFonts w:ascii="Arial" w:hAnsi="Arial" w:cs="Arial"/>
          <w:sz w:val="24"/>
          <w:szCs w:val="24"/>
        </w:rPr>
        <w:t>Saïd</w:t>
      </w:r>
      <w:proofErr w:type="spellEnd"/>
      <w:r w:rsidRPr="00683D69">
        <w:rPr>
          <w:rFonts w:ascii="Arial" w:hAnsi="Arial" w:cs="Arial"/>
          <w:sz w:val="24"/>
          <w:szCs w:val="24"/>
        </w:rPr>
        <w:t xml:space="preserve"> Business School is responsible for all IT provision at the School’s two sites:  Park End Street and </w:t>
      </w:r>
      <w:proofErr w:type="spellStart"/>
      <w:r w:rsidRPr="00683D69">
        <w:rPr>
          <w:rFonts w:ascii="Arial" w:hAnsi="Arial" w:cs="Arial"/>
          <w:sz w:val="24"/>
          <w:szCs w:val="24"/>
        </w:rPr>
        <w:t>Egrove</w:t>
      </w:r>
      <w:proofErr w:type="spellEnd"/>
      <w:r w:rsidRPr="00683D69">
        <w:rPr>
          <w:rFonts w:ascii="Arial" w:hAnsi="Arial" w:cs="Arial"/>
          <w:sz w:val="24"/>
          <w:szCs w:val="24"/>
        </w:rPr>
        <w:t xml:space="preserve"> Park. This includes computer, printing, network infrastructure, enterprise-wide software applications, services sourced from the University of Oxford Central </w:t>
      </w:r>
      <w:proofErr w:type="gramStart"/>
      <w:r w:rsidRPr="00683D69">
        <w:rPr>
          <w:rFonts w:ascii="Arial" w:hAnsi="Arial" w:cs="Arial"/>
          <w:sz w:val="24"/>
          <w:szCs w:val="24"/>
        </w:rPr>
        <w:t>IT,</w:t>
      </w:r>
      <w:proofErr w:type="gramEnd"/>
      <w:r w:rsidRPr="00683D69">
        <w:rPr>
          <w:rFonts w:ascii="Arial" w:hAnsi="Arial" w:cs="Arial"/>
          <w:sz w:val="24"/>
          <w:szCs w:val="24"/>
        </w:rPr>
        <w:t xml:space="preserve"> and IT support for students, faculty, staff and executive participants. The IT Team provides support to the Audio Visual Team across both sites.</w:t>
      </w:r>
    </w:p>
    <w:p w:rsidR="00683D69" w:rsidRPr="00683D69" w:rsidRDefault="00683D69" w:rsidP="00683D69">
      <w:pPr>
        <w:rPr>
          <w:rFonts w:ascii="Arial" w:hAnsi="Arial" w:cs="Arial"/>
          <w:sz w:val="24"/>
          <w:szCs w:val="24"/>
        </w:rPr>
      </w:pPr>
      <w:r w:rsidRPr="00683D69">
        <w:rPr>
          <w:rFonts w:ascii="Arial" w:hAnsi="Arial" w:cs="Arial"/>
          <w:sz w:val="24"/>
          <w:szCs w:val="24"/>
        </w:rPr>
        <w:t xml:space="preserve">In 2012 the School will open a new building at the Park End Street site, doubling the size of the facility and requiring additional IT support.  In addition, the School has adopted a new IT strategy and architecture and is undertaking a series of initiatives in three areas:  new web content management system, new course management system, and dramatically increased collaboration with Central IT and movement to the Oxford Cloud and Oxford services including: server hosting; University Single Sign On; University LMS; and University email and calendaring. </w:t>
      </w:r>
    </w:p>
    <w:p w:rsidR="00683D69" w:rsidRPr="00683D69" w:rsidRDefault="00683D69" w:rsidP="00683D69">
      <w:pPr>
        <w:rPr>
          <w:rFonts w:ascii="Arial" w:hAnsi="Arial" w:cs="Arial"/>
          <w:sz w:val="24"/>
          <w:szCs w:val="24"/>
        </w:rPr>
      </w:pPr>
      <w:r w:rsidRPr="00683D69">
        <w:rPr>
          <w:rFonts w:ascii="Arial" w:hAnsi="Arial" w:cs="Arial"/>
          <w:sz w:val="24"/>
          <w:szCs w:val="24"/>
        </w:rPr>
        <w:t xml:space="preserve">The network has a 1 </w:t>
      </w:r>
      <w:proofErr w:type="spellStart"/>
      <w:r w:rsidRPr="00683D69">
        <w:rPr>
          <w:rFonts w:ascii="Arial" w:hAnsi="Arial" w:cs="Arial"/>
          <w:sz w:val="24"/>
          <w:szCs w:val="24"/>
        </w:rPr>
        <w:t>Gbs</w:t>
      </w:r>
      <w:proofErr w:type="spellEnd"/>
      <w:r w:rsidRPr="00683D69">
        <w:rPr>
          <w:rFonts w:ascii="Arial" w:hAnsi="Arial" w:cs="Arial"/>
          <w:sz w:val="24"/>
          <w:szCs w:val="24"/>
        </w:rPr>
        <w:t xml:space="preserve"> fibre backbone with 100Mbs to the desktop. The network is connected to the Oxford University backbone network, which is in turn connected to the Joint Academic Network (JANET). This provides extremely high internet bandwidth.</w:t>
      </w:r>
    </w:p>
    <w:p w:rsidR="00683D69" w:rsidRPr="00683D69" w:rsidRDefault="00683D69" w:rsidP="00683D69">
      <w:pPr>
        <w:rPr>
          <w:rFonts w:ascii="Arial" w:hAnsi="Arial" w:cs="Arial"/>
          <w:sz w:val="24"/>
          <w:szCs w:val="24"/>
        </w:rPr>
      </w:pPr>
    </w:p>
    <w:p w:rsidR="00683D69" w:rsidRPr="00683D69" w:rsidRDefault="00683D69" w:rsidP="00683D69">
      <w:pPr>
        <w:rPr>
          <w:rFonts w:ascii="Arial" w:hAnsi="Arial" w:cs="Arial"/>
          <w:sz w:val="24"/>
          <w:szCs w:val="24"/>
        </w:rPr>
      </w:pPr>
    </w:p>
    <w:p w:rsidR="00683D69" w:rsidRPr="00683D69" w:rsidRDefault="00683D69" w:rsidP="00683D69">
      <w:pPr>
        <w:rPr>
          <w:rFonts w:ascii="Arial" w:hAnsi="Arial" w:cs="Arial"/>
          <w:sz w:val="24"/>
          <w:szCs w:val="24"/>
        </w:rPr>
      </w:pPr>
    </w:p>
    <w:p w:rsidR="00683D69" w:rsidRPr="00683D69" w:rsidRDefault="00683D69" w:rsidP="00683D69">
      <w:pPr>
        <w:rPr>
          <w:rFonts w:ascii="Arial" w:hAnsi="Arial" w:cs="Arial"/>
          <w:sz w:val="24"/>
          <w:szCs w:val="24"/>
        </w:rPr>
      </w:pPr>
      <w:r w:rsidRPr="00683D69">
        <w:rPr>
          <w:rFonts w:ascii="Arial" w:hAnsi="Arial" w:cs="Arial"/>
          <w:sz w:val="24"/>
          <w:szCs w:val="24"/>
        </w:rPr>
        <w:t>Systems and software in use:</w:t>
      </w:r>
    </w:p>
    <w:p w:rsidR="00683D69" w:rsidRPr="00D265E7" w:rsidRDefault="00683D69" w:rsidP="00683D69">
      <w:pPr>
        <w:pStyle w:val="BodyText1"/>
        <w:numPr>
          <w:ilvl w:val="0"/>
          <w:numId w:val="14"/>
        </w:numPr>
      </w:pPr>
      <w:r w:rsidRPr="00D265E7">
        <w:rPr>
          <w:rFonts w:cs="Arial"/>
          <w:szCs w:val="22"/>
          <w:lang w:eastAsia="en-GB"/>
        </w:rPr>
        <w:t xml:space="preserve">Drupal, Microsoft SharePoint, Exchange, SQL Server, Windows Server, Windows XP, Windows 7, Visual Studio, Office, IIS Server, VMware, Sakai, Symantec Backup Exec, Sage Accounts &amp; CRM, GFI, Adobe Creative Suite, Hotel Management Software – KX &amp; Tiger, Video conferencing &amp; WebEx, Blackberry Messaging Server, Linux Ubuntu Server, Mac OSX Leopard, Snow Leopard &amp; Lion, Cisco switches &amp; routers, Dell Servers, Desktops &amp; laptops, Apple </w:t>
      </w:r>
      <w:proofErr w:type="spellStart"/>
      <w:r w:rsidRPr="00D265E7">
        <w:rPr>
          <w:rFonts w:cs="Arial"/>
          <w:szCs w:val="22"/>
          <w:lang w:eastAsia="en-GB"/>
        </w:rPr>
        <w:t>MacBooks</w:t>
      </w:r>
      <w:proofErr w:type="spellEnd"/>
      <w:r w:rsidRPr="00D265E7">
        <w:rPr>
          <w:rFonts w:cs="Arial"/>
          <w:szCs w:val="22"/>
          <w:lang w:eastAsia="en-GB"/>
        </w:rPr>
        <w:t xml:space="preserve">, iMacs, </w:t>
      </w:r>
      <w:proofErr w:type="spellStart"/>
      <w:r w:rsidRPr="00D265E7">
        <w:rPr>
          <w:rFonts w:cs="Arial"/>
          <w:szCs w:val="22"/>
          <w:lang w:eastAsia="en-GB"/>
        </w:rPr>
        <w:t>iPads</w:t>
      </w:r>
      <w:proofErr w:type="spellEnd"/>
      <w:r w:rsidRPr="00D265E7">
        <w:rPr>
          <w:rFonts w:cs="Arial"/>
          <w:szCs w:val="22"/>
          <w:lang w:eastAsia="en-GB"/>
        </w:rPr>
        <w:t xml:space="preserve">, </w:t>
      </w:r>
      <w:proofErr w:type="spellStart"/>
      <w:r w:rsidRPr="00D265E7">
        <w:rPr>
          <w:rFonts w:cs="Arial"/>
          <w:szCs w:val="22"/>
          <w:lang w:eastAsia="en-GB"/>
        </w:rPr>
        <w:t>iPhones</w:t>
      </w:r>
      <w:proofErr w:type="spellEnd"/>
      <w:r w:rsidRPr="00D265E7">
        <w:rPr>
          <w:rFonts w:cs="Arial"/>
          <w:szCs w:val="22"/>
          <w:lang w:eastAsia="en-GB"/>
        </w:rPr>
        <w:t xml:space="preserve">, Dell SANs, QNAP NAS, </w:t>
      </w:r>
      <w:r w:rsidRPr="00D265E7">
        <w:rPr>
          <w:szCs w:val="22"/>
        </w:rPr>
        <w:t>Juniper Firewalls</w:t>
      </w:r>
    </w:p>
    <w:p w:rsidR="00683D69" w:rsidRDefault="00683D69" w:rsidP="00683D69">
      <w:pPr>
        <w:pStyle w:val="Heading2"/>
        <w:rPr>
          <w:rFonts w:ascii="Arial" w:hAnsi="Arial" w:cs="Arial"/>
          <w:color w:val="auto"/>
        </w:rPr>
      </w:pPr>
    </w:p>
    <w:p w:rsidR="00683D69" w:rsidRPr="00683D69" w:rsidRDefault="00683D69" w:rsidP="00683D69">
      <w:pPr>
        <w:pStyle w:val="Heading2"/>
        <w:rPr>
          <w:rFonts w:ascii="Arial" w:hAnsi="Arial" w:cs="Arial"/>
          <w:color w:val="auto"/>
        </w:rPr>
      </w:pPr>
      <w:r w:rsidRPr="00683D69">
        <w:rPr>
          <w:rFonts w:ascii="Arial" w:hAnsi="Arial" w:cs="Arial"/>
          <w:color w:val="auto"/>
        </w:rPr>
        <w:t>Job description</w:t>
      </w:r>
    </w:p>
    <w:p w:rsidR="00683D69" w:rsidRPr="00683D69" w:rsidRDefault="00683D69" w:rsidP="00683D69">
      <w:pPr>
        <w:pStyle w:val="Heading3"/>
        <w:rPr>
          <w:rFonts w:ascii="Arial" w:hAnsi="Arial" w:cs="Arial"/>
          <w:color w:val="auto"/>
        </w:rPr>
      </w:pPr>
      <w:r w:rsidRPr="00683D69">
        <w:rPr>
          <w:rFonts w:ascii="Arial" w:hAnsi="Arial" w:cs="Arial"/>
          <w:color w:val="auto"/>
        </w:rPr>
        <w:t>Overview of the role</w:t>
      </w:r>
    </w:p>
    <w:p w:rsidR="00683D69" w:rsidRDefault="00683D69" w:rsidP="00683D69">
      <w:pPr>
        <w:pStyle w:val="Bhead"/>
        <w:rPr>
          <w:color w:val="auto"/>
          <w:sz w:val="22"/>
          <w:szCs w:val="22"/>
        </w:rPr>
      </w:pPr>
      <w:r>
        <w:rPr>
          <w:color w:val="auto"/>
          <w:sz w:val="22"/>
          <w:szCs w:val="22"/>
        </w:rPr>
        <w:t xml:space="preserve">The IT Department at the </w:t>
      </w:r>
      <w:proofErr w:type="spellStart"/>
      <w:r>
        <w:rPr>
          <w:color w:val="auto"/>
          <w:sz w:val="22"/>
          <w:szCs w:val="22"/>
        </w:rPr>
        <w:t>Saïd</w:t>
      </w:r>
      <w:proofErr w:type="spellEnd"/>
      <w:r>
        <w:rPr>
          <w:color w:val="auto"/>
          <w:sz w:val="22"/>
          <w:szCs w:val="22"/>
        </w:rPr>
        <w:t xml:space="preserve"> Business School manages a wide ranging portfolio of projects to support and enhance the School’s systems and processes and an IT officer is required to support the helpdesk function </w:t>
      </w:r>
    </w:p>
    <w:p w:rsidR="00683D69" w:rsidRDefault="00683D69" w:rsidP="00683D69">
      <w:pPr>
        <w:pStyle w:val="Level1"/>
        <w:tabs>
          <w:tab w:val="left" w:pos="-1440"/>
        </w:tabs>
        <w:spacing w:before="80"/>
        <w:ind w:left="0" w:firstLine="0"/>
        <w:jc w:val="both"/>
        <w:rPr>
          <w:rFonts w:ascii="Arial" w:hAnsi="Arial" w:cs="Arial"/>
          <w:b/>
          <w:sz w:val="22"/>
          <w:szCs w:val="22"/>
        </w:rPr>
      </w:pPr>
    </w:p>
    <w:p w:rsidR="00683D69" w:rsidRPr="00683D69" w:rsidRDefault="00683D69" w:rsidP="00683D69">
      <w:pPr>
        <w:pStyle w:val="Level1"/>
        <w:tabs>
          <w:tab w:val="left" w:pos="-1440"/>
        </w:tabs>
        <w:spacing w:before="80"/>
        <w:ind w:left="0" w:firstLine="0"/>
        <w:jc w:val="both"/>
        <w:rPr>
          <w:rFonts w:ascii="Arial" w:hAnsi="Arial" w:cs="Arial"/>
          <w:b/>
          <w:sz w:val="22"/>
          <w:szCs w:val="22"/>
        </w:rPr>
      </w:pPr>
      <w:r>
        <w:rPr>
          <w:rFonts w:ascii="Arial" w:hAnsi="Arial" w:cs="Arial"/>
          <w:b/>
          <w:sz w:val="22"/>
          <w:szCs w:val="22"/>
        </w:rPr>
        <w:t>Duties and responsibilities</w:t>
      </w:r>
    </w:p>
    <w:p w:rsidR="00683D69" w:rsidRDefault="00683D69" w:rsidP="00683D69">
      <w:pPr>
        <w:pStyle w:val="Level1"/>
        <w:numPr>
          <w:ilvl w:val="0"/>
          <w:numId w:val="13"/>
        </w:numPr>
        <w:tabs>
          <w:tab w:val="clear" w:pos="720"/>
          <w:tab w:val="left" w:pos="-1440"/>
          <w:tab w:val="num" w:pos="426"/>
        </w:tabs>
        <w:spacing w:before="80"/>
        <w:ind w:left="0" w:firstLine="0"/>
        <w:jc w:val="both"/>
        <w:rPr>
          <w:rFonts w:ascii="Arial" w:hAnsi="Arial" w:cs="Arial"/>
          <w:sz w:val="22"/>
          <w:szCs w:val="22"/>
        </w:rPr>
      </w:pPr>
      <w:r>
        <w:rPr>
          <w:rFonts w:ascii="Arial" w:hAnsi="Arial" w:cs="Arial"/>
          <w:sz w:val="22"/>
          <w:szCs w:val="22"/>
        </w:rPr>
        <w:t>Responsible for managing own workflows such as direct customer interaction, telephone, e-mail and service desk incidents and requests in accordance to internal and external Service Level Agreements outlined and communicated by your Line Manager (these will be subject to change as the need of the IT Helpdesk develops);</w:t>
      </w:r>
    </w:p>
    <w:p w:rsidR="00683D69" w:rsidRDefault="00683D69" w:rsidP="00683D69">
      <w:pPr>
        <w:pStyle w:val="Level1"/>
        <w:tabs>
          <w:tab w:val="left" w:pos="-1440"/>
        </w:tabs>
        <w:spacing w:before="80"/>
        <w:ind w:left="0" w:firstLine="0"/>
        <w:jc w:val="both"/>
        <w:rPr>
          <w:rFonts w:ascii="Arial" w:hAnsi="Arial" w:cs="Arial"/>
          <w:sz w:val="22"/>
          <w:szCs w:val="22"/>
        </w:rPr>
      </w:pPr>
    </w:p>
    <w:p w:rsidR="00683D69" w:rsidRDefault="00683D69" w:rsidP="00683D69">
      <w:pPr>
        <w:pStyle w:val="Level1"/>
        <w:numPr>
          <w:ilvl w:val="0"/>
          <w:numId w:val="13"/>
        </w:numPr>
        <w:tabs>
          <w:tab w:val="clear" w:pos="720"/>
          <w:tab w:val="left" w:pos="-1440"/>
          <w:tab w:val="num" w:pos="426"/>
        </w:tabs>
        <w:spacing w:before="80"/>
        <w:ind w:left="0" w:firstLine="0"/>
        <w:jc w:val="both"/>
        <w:rPr>
          <w:rFonts w:ascii="Arial" w:hAnsi="Arial" w:cs="Arial"/>
          <w:sz w:val="22"/>
          <w:szCs w:val="22"/>
        </w:rPr>
      </w:pPr>
      <w:r>
        <w:rPr>
          <w:rFonts w:ascii="Arial" w:hAnsi="Arial" w:cs="Arial"/>
          <w:sz w:val="22"/>
          <w:szCs w:val="22"/>
        </w:rPr>
        <w:t xml:space="preserve">Act as first point of contact for all staff members and students coming to IT Helpdesk for support </w:t>
      </w:r>
      <w:r w:rsidRPr="003F7D5A">
        <w:rPr>
          <w:rFonts w:ascii="Arial" w:hAnsi="Arial" w:cs="Arial"/>
          <w:sz w:val="22"/>
          <w:szCs w:val="22"/>
        </w:rPr>
        <w:t>at</w:t>
      </w:r>
      <w:r>
        <w:rPr>
          <w:rFonts w:ascii="Arial" w:hAnsi="Arial" w:cs="Arial"/>
          <w:sz w:val="22"/>
          <w:szCs w:val="22"/>
        </w:rPr>
        <w:t xml:space="preserve"> (but not limited to)</w:t>
      </w:r>
      <w:r w:rsidRPr="003F7D5A">
        <w:rPr>
          <w:rFonts w:ascii="Arial" w:hAnsi="Arial" w:cs="Arial"/>
          <w:sz w:val="22"/>
          <w:szCs w:val="22"/>
        </w:rPr>
        <w:t xml:space="preserve"> the designated times and ensure that a first class customer service is delivered every time;</w:t>
      </w:r>
    </w:p>
    <w:p w:rsidR="00683D69" w:rsidRDefault="00683D69" w:rsidP="00683D69">
      <w:pPr>
        <w:spacing w:after="0" w:line="240" w:lineRule="auto"/>
        <w:rPr>
          <w:rFonts w:ascii="Arial" w:hAnsi="Arial" w:cs="Arial"/>
        </w:rPr>
      </w:pPr>
    </w:p>
    <w:p w:rsidR="00683D69" w:rsidRPr="00587170" w:rsidRDefault="00683D69" w:rsidP="00683D69">
      <w:pPr>
        <w:numPr>
          <w:ilvl w:val="0"/>
          <w:numId w:val="13"/>
        </w:numPr>
        <w:tabs>
          <w:tab w:val="clear" w:pos="720"/>
          <w:tab w:val="num" w:pos="426"/>
        </w:tabs>
        <w:spacing w:after="0" w:line="240" w:lineRule="auto"/>
        <w:ind w:left="0" w:firstLine="0"/>
        <w:rPr>
          <w:rFonts w:ascii="Arial" w:hAnsi="Arial" w:cs="Arial"/>
        </w:rPr>
      </w:pPr>
      <w:r>
        <w:rPr>
          <w:rFonts w:ascii="Arial" w:hAnsi="Arial" w:cs="Arial"/>
        </w:rPr>
        <w:t>Provide 1</w:t>
      </w:r>
      <w:r w:rsidRPr="00AA459A">
        <w:rPr>
          <w:rFonts w:ascii="Arial" w:hAnsi="Arial" w:cs="Arial"/>
          <w:vertAlign w:val="superscript"/>
        </w:rPr>
        <w:t>st</w:t>
      </w:r>
      <w:r>
        <w:rPr>
          <w:rFonts w:ascii="Arial" w:hAnsi="Arial" w:cs="Arial"/>
        </w:rPr>
        <w:t xml:space="preserve"> and occasionally 2</w:t>
      </w:r>
      <w:r w:rsidRPr="00AA459A">
        <w:rPr>
          <w:rFonts w:ascii="Arial" w:hAnsi="Arial" w:cs="Arial"/>
          <w:vertAlign w:val="superscript"/>
        </w:rPr>
        <w:t>nd</w:t>
      </w:r>
      <w:r>
        <w:rPr>
          <w:rFonts w:ascii="Arial" w:hAnsi="Arial" w:cs="Arial"/>
        </w:rPr>
        <w:t xml:space="preserve"> line support to both staff members and participants/students at the </w:t>
      </w:r>
      <w:proofErr w:type="spellStart"/>
      <w:r w:rsidRPr="00AA459A">
        <w:rPr>
          <w:rFonts w:ascii="Arial" w:hAnsi="Arial" w:cs="Arial"/>
        </w:rPr>
        <w:t>Saïd</w:t>
      </w:r>
      <w:proofErr w:type="spellEnd"/>
      <w:r w:rsidRPr="00AA459A">
        <w:rPr>
          <w:rFonts w:ascii="Arial" w:hAnsi="Arial" w:cs="Arial"/>
        </w:rPr>
        <w:t xml:space="preserve"> Business School</w:t>
      </w:r>
      <w:r>
        <w:rPr>
          <w:rFonts w:ascii="Arial" w:hAnsi="Arial" w:cs="Arial"/>
        </w:rPr>
        <w:t xml:space="preserve"> sites;</w:t>
      </w:r>
    </w:p>
    <w:p w:rsidR="00683D69" w:rsidRDefault="00683D69" w:rsidP="00683D69">
      <w:pPr>
        <w:pStyle w:val="ListParagraph"/>
        <w:tabs>
          <w:tab w:val="num" w:pos="426"/>
        </w:tabs>
        <w:ind w:left="0"/>
        <w:rPr>
          <w:rFonts w:ascii="Arial" w:hAnsi="Arial" w:cs="Arial"/>
        </w:rPr>
      </w:pPr>
    </w:p>
    <w:p w:rsidR="00683D69" w:rsidRDefault="00683D69" w:rsidP="00683D69">
      <w:pPr>
        <w:pStyle w:val="Level1"/>
        <w:numPr>
          <w:ilvl w:val="0"/>
          <w:numId w:val="13"/>
        </w:numPr>
        <w:tabs>
          <w:tab w:val="clear" w:pos="720"/>
          <w:tab w:val="left" w:pos="-1440"/>
          <w:tab w:val="num" w:pos="426"/>
        </w:tabs>
        <w:spacing w:before="80"/>
        <w:ind w:left="0" w:firstLine="0"/>
        <w:jc w:val="both"/>
        <w:rPr>
          <w:rFonts w:ascii="Arial" w:hAnsi="Arial" w:cs="Arial"/>
          <w:sz w:val="22"/>
          <w:szCs w:val="22"/>
        </w:rPr>
      </w:pPr>
      <w:r>
        <w:rPr>
          <w:rFonts w:ascii="Arial" w:hAnsi="Arial" w:cs="Arial"/>
          <w:sz w:val="22"/>
          <w:szCs w:val="22"/>
        </w:rPr>
        <w:t xml:space="preserve">Act as a mentor for new starters, ensuring that they are suitably orientated with the areas covered by the IT Helpdesk and have correct access to the appropriate systems and applications; </w:t>
      </w:r>
    </w:p>
    <w:p w:rsidR="00683D69" w:rsidRDefault="00683D69" w:rsidP="00683D69">
      <w:pPr>
        <w:pStyle w:val="ListParagraph"/>
        <w:tabs>
          <w:tab w:val="num" w:pos="426"/>
        </w:tabs>
        <w:ind w:left="0"/>
        <w:rPr>
          <w:rFonts w:ascii="Arial" w:hAnsi="Arial" w:cs="Arial"/>
        </w:rPr>
      </w:pPr>
    </w:p>
    <w:p w:rsidR="00683D69" w:rsidRDefault="00683D69" w:rsidP="00683D69">
      <w:pPr>
        <w:pStyle w:val="Level1"/>
        <w:numPr>
          <w:ilvl w:val="0"/>
          <w:numId w:val="13"/>
        </w:numPr>
        <w:tabs>
          <w:tab w:val="clear" w:pos="720"/>
          <w:tab w:val="left" w:pos="-1440"/>
          <w:tab w:val="num" w:pos="426"/>
        </w:tabs>
        <w:spacing w:before="80"/>
        <w:ind w:left="0" w:firstLine="0"/>
        <w:jc w:val="both"/>
        <w:rPr>
          <w:rFonts w:ascii="Arial" w:hAnsi="Arial" w:cs="Arial"/>
          <w:sz w:val="22"/>
          <w:szCs w:val="22"/>
        </w:rPr>
      </w:pPr>
      <w:r>
        <w:rPr>
          <w:rFonts w:ascii="Arial" w:hAnsi="Arial" w:cs="Arial"/>
          <w:sz w:val="22"/>
          <w:szCs w:val="22"/>
        </w:rPr>
        <w:t>Provide technical support and troubleshooting for photocopiers and printers such as multifunctional devises;</w:t>
      </w:r>
    </w:p>
    <w:p w:rsidR="00683D69" w:rsidRDefault="00683D69" w:rsidP="00683D69">
      <w:pPr>
        <w:pStyle w:val="ListParagraph"/>
        <w:tabs>
          <w:tab w:val="num" w:pos="426"/>
        </w:tabs>
        <w:ind w:left="0"/>
        <w:rPr>
          <w:rFonts w:ascii="Arial" w:hAnsi="Arial" w:cs="Arial"/>
        </w:rPr>
      </w:pPr>
    </w:p>
    <w:p w:rsidR="00683D69" w:rsidRPr="00AA459A" w:rsidRDefault="00683D69" w:rsidP="00683D69">
      <w:pPr>
        <w:pStyle w:val="Level1"/>
        <w:numPr>
          <w:ilvl w:val="0"/>
          <w:numId w:val="13"/>
        </w:numPr>
        <w:tabs>
          <w:tab w:val="clear" w:pos="720"/>
          <w:tab w:val="left" w:pos="-1440"/>
          <w:tab w:val="num" w:pos="426"/>
        </w:tabs>
        <w:spacing w:before="80"/>
        <w:ind w:left="0" w:firstLine="0"/>
        <w:jc w:val="both"/>
        <w:rPr>
          <w:rFonts w:ascii="Arial" w:hAnsi="Arial" w:cs="Arial"/>
          <w:sz w:val="22"/>
          <w:szCs w:val="22"/>
        </w:rPr>
      </w:pPr>
      <w:r>
        <w:rPr>
          <w:rFonts w:ascii="Arial" w:hAnsi="Arial" w:cs="Arial"/>
          <w:sz w:val="22"/>
          <w:szCs w:val="22"/>
        </w:rPr>
        <w:t xml:space="preserve">Provide technical support and troubleshooting for mobile devices and tablets such as </w:t>
      </w:r>
      <w:proofErr w:type="spellStart"/>
      <w:r>
        <w:rPr>
          <w:rFonts w:ascii="Arial" w:hAnsi="Arial" w:cs="Arial"/>
          <w:sz w:val="22"/>
          <w:szCs w:val="22"/>
        </w:rPr>
        <w:t>iPhone</w:t>
      </w:r>
      <w:proofErr w:type="spellEnd"/>
      <w:r>
        <w:rPr>
          <w:rFonts w:ascii="Arial" w:hAnsi="Arial" w:cs="Arial"/>
          <w:sz w:val="22"/>
          <w:szCs w:val="22"/>
        </w:rPr>
        <w:t xml:space="preserve">, </w:t>
      </w:r>
      <w:proofErr w:type="spellStart"/>
      <w:r>
        <w:rPr>
          <w:rFonts w:ascii="Arial" w:hAnsi="Arial" w:cs="Arial"/>
          <w:sz w:val="22"/>
          <w:szCs w:val="22"/>
        </w:rPr>
        <w:t>iPad</w:t>
      </w:r>
      <w:proofErr w:type="spellEnd"/>
      <w:r>
        <w:rPr>
          <w:rFonts w:ascii="Arial" w:hAnsi="Arial" w:cs="Arial"/>
          <w:sz w:val="22"/>
          <w:szCs w:val="22"/>
        </w:rPr>
        <w:t xml:space="preserve">  and Blackberry’s </w:t>
      </w:r>
    </w:p>
    <w:p w:rsidR="00683D69" w:rsidRDefault="00683D69" w:rsidP="00683D69">
      <w:pPr>
        <w:pStyle w:val="ListParagraph"/>
        <w:tabs>
          <w:tab w:val="num" w:pos="426"/>
        </w:tabs>
        <w:ind w:left="0"/>
        <w:rPr>
          <w:rFonts w:ascii="Arial" w:hAnsi="Arial" w:cs="Arial"/>
        </w:rPr>
      </w:pPr>
    </w:p>
    <w:p w:rsidR="00683D69" w:rsidRDefault="00683D69" w:rsidP="00683D69">
      <w:pPr>
        <w:pStyle w:val="Level1"/>
        <w:numPr>
          <w:ilvl w:val="0"/>
          <w:numId w:val="13"/>
        </w:numPr>
        <w:tabs>
          <w:tab w:val="clear" w:pos="720"/>
          <w:tab w:val="left" w:pos="-1440"/>
          <w:tab w:val="num" w:pos="426"/>
        </w:tabs>
        <w:spacing w:before="80"/>
        <w:ind w:left="0" w:firstLine="0"/>
        <w:jc w:val="both"/>
        <w:rPr>
          <w:rFonts w:ascii="Arial" w:hAnsi="Arial" w:cs="Arial"/>
          <w:sz w:val="22"/>
          <w:szCs w:val="22"/>
        </w:rPr>
      </w:pPr>
      <w:r>
        <w:rPr>
          <w:rFonts w:ascii="Arial" w:hAnsi="Arial" w:cs="Arial"/>
          <w:sz w:val="22"/>
          <w:szCs w:val="22"/>
        </w:rPr>
        <w:t xml:space="preserve">Cover both </w:t>
      </w:r>
      <w:proofErr w:type="spellStart"/>
      <w:r>
        <w:rPr>
          <w:rFonts w:ascii="Arial" w:hAnsi="Arial" w:cs="Arial"/>
          <w:sz w:val="22"/>
          <w:szCs w:val="22"/>
        </w:rPr>
        <w:t>Egrove</w:t>
      </w:r>
      <w:proofErr w:type="spellEnd"/>
      <w:r>
        <w:rPr>
          <w:rFonts w:ascii="Arial" w:hAnsi="Arial" w:cs="Arial"/>
          <w:sz w:val="22"/>
          <w:szCs w:val="22"/>
        </w:rPr>
        <w:t xml:space="preserve"> Park and Park End Street as well as other </w:t>
      </w:r>
      <w:proofErr w:type="spellStart"/>
      <w:r w:rsidRPr="00AA459A">
        <w:rPr>
          <w:rFonts w:ascii="Arial" w:hAnsi="Arial" w:cs="Arial"/>
          <w:sz w:val="22"/>
          <w:szCs w:val="22"/>
        </w:rPr>
        <w:t>Saïd</w:t>
      </w:r>
      <w:proofErr w:type="spellEnd"/>
      <w:r w:rsidRPr="00AA459A">
        <w:rPr>
          <w:rFonts w:ascii="Arial" w:hAnsi="Arial" w:cs="Arial"/>
          <w:sz w:val="22"/>
          <w:szCs w:val="22"/>
        </w:rPr>
        <w:t xml:space="preserve"> Business School</w:t>
      </w:r>
      <w:r>
        <w:rPr>
          <w:rFonts w:ascii="Arial" w:hAnsi="Arial" w:cs="Arial"/>
          <w:sz w:val="22"/>
          <w:szCs w:val="22"/>
        </w:rPr>
        <w:t xml:space="preserve"> off site locations as and when it is operationally needed (as communicated by your line manager);</w:t>
      </w:r>
    </w:p>
    <w:p w:rsidR="00683D69" w:rsidRDefault="00683D69" w:rsidP="00683D69">
      <w:pPr>
        <w:pStyle w:val="ListParagraph"/>
        <w:tabs>
          <w:tab w:val="num" w:pos="426"/>
        </w:tabs>
        <w:ind w:left="0"/>
        <w:rPr>
          <w:rFonts w:ascii="Arial" w:hAnsi="Arial" w:cs="Arial"/>
        </w:rPr>
      </w:pPr>
    </w:p>
    <w:p w:rsidR="00683D69" w:rsidRDefault="00683D69" w:rsidP="00683D69">
      <w:pPr>
        <w:pStyle w:val="Level1"/>
        <w:numPr>
          <w:ilvl w:val="0"/>
          <w:numId w:val="13"/>
        </w:numPr>
        <w:tabs>
          <w:tab w:val="clear" w:pos="720"/>
          <w:tab w:val="left" w:pos="-1440"/>
          <w:tab w:val="num" w:pos="426"/>
        </w:tabs>
        <w:spacing w:before="80"/>
        <w:ind w:left="0" w:firstLine="0"/>
        <w:jc w:val="both"/>
        <w:rPr>
          <w:rFonts w:ascii="Arial" w:hAnsi="Arial" w:cs="Arial"/>
          <w:sz w:val="22"/>
          <w:szCs w:val="22"/>
        </w:rPr>
      </w:pPr>
      <w:r>
        <w:rPr>
          <w:rFonts w:ascii="Arial" w:hAnsi="Arial" w:cs="Arial"/>
          <w:sz w:val="22"/>
          <w:szCs w:val="22"/>
        </w:rPr>
        <w:t>Liaising with suppliers including research, evaluation and recommendation and ordering of new hardware and software to ensure that the IT network and service continuously improves;</w:t>
      </w:r>
    </w:p>
    <w:p w:rsidR="00683D69" w:rsidRPr="00041D09" w:rsidRDefault="00683D69" w:rsidP="00683D69">
      <w:pPr>
        <w:pStyle w:val="Level1"/>
        <w:tabs>
          <w:tab w:val="left" w:pos="-1440"/>
          <w:tab w:val="num" w:pos="426"/>
        </w:tabs>
        <w:spacing w:before="80"/>
        <w:ind w:left="0" w:firstLine="0"/>
        <w:jc w:val="both"/>
        <w:rPr>
          <w:rFonts w:ascii="Arial" w:hAnsi="Arial" w:cs="Arial"/>
          <w:sz w:val="22"/>
          <w:szCs w:val="22"/>
        </w:rPr>
      </w:pPr>
    </w:p>
    <w:p w:rsidR="00683D69" w:rsidRPr="00587170" w:rsidRDefault="00683D69" w:rsidP="00683D69">
      <w:pPr>
        <w:numPr>
          <w:ilvl w:val="0"/>
          <w:numId w:val="12"/>
        </w:numPr>
        <w:tabs>
          <w:tab w:val="clear" w:pos="720"/>
          <w:tab w:val="num" w:pos="426"/>
        </w:tabs>
        <w:spacing w:after="0" w:line="240" w:lineRule="auto"/>
        <w:ind w:left="0" w:firstLine="0"/>
        <w:rPr>
          <w:rFonts w:ascii="Arial" w:hAnsi="Arial" w:cs="Arial"/>
        </w:rPr>
      </w:pPr>
      <w:r>
        <w:rPr>
          <w:rFonts w:ascii="Arial" w:hAnsi="Arial" w:cs="Arial"/>
        </w:rPr>
        <w:t>Responsible for the building and support of PC desktop and laptop systems. Providing Helpdesk and customer support to Faculty, staff and students. Troubleshooting hardware, software and network connectivity problems;</w:t>
      </w:r>
    </w:p>
    <w:p w:rsidR="00683D69" w:rsidRDefault="00683D69" w:rsidP="00683D69">
      <w:pPr>
        <w:tabs>
          <w:tab w:val="num" w:pos="426"/>
        </w:tabs>
        <w:rPr>
          <w:rFonts w:ascii="Arial" w:hAnsi="Arial" w:cs="Arial"/>
        </w:rPr>
      </w:pPr>
    </w:p>
    <w:p w:rsidR="00683D69" w:rsidRDefault="00683D69" w:rsidP="00683D69">
      <w:pPr>
        <w:numPr>
          <w:ilvl w:val="0"/>
          <w:numId w:val="12"/>
        </w:numPr>
        <w:tabs>
          <w:tab w:val="clear" w:pos="720"/>
          <w:tab w:val="num" w:pos="426"/>
        </w:tabs>
        <w:spacing w:after="0" w:line="240" w:lineRule="auto"/>
        <w:ind w:left="0" w:firstLine="0"/>
        <w:rPr>
          <w:rFonts w:ascii="Arial" w:hAnsi="Arial" w:cs="Arial"/>
        </w:rPr>
      </w:pPr>
      <w:r>
        <w:rPr>
          <w:rFonts w:ascii="Arial" w:hAnsi="Arial" w:cs="Arial"/>
        </w:rPr>
        <w:t>Assisting with maintaining and improving  the network, including infrastructure, routine server maintenance and telecommunications system provisioning</w:t>
      </w:r>
    </w:p>
    <w:p w:rsidR="00683D69" w:rsidRDefault="00683D69" w:rsidP="00683D69">
      <w:pPr>
        <w:tabs>
          <w:tab w:val="num" w:pos="426"/>
        </w:tabs>
        <w:rPr>
          <w:rFonts w:ascii="Arial" w:hAnsi="Arial" w:cs="Arial"/>
        </w:rPr>
      </w:pPr>
    </w:p>
    <w:p w:rsidR="00683D69" w:rsidRPr="00BD32A2" w:rsidRDefault="00683D69" w:rsidP="00683D69">
      <w:pPr>
        <w:numPr>
          <w:ilvl w:val="0"/>
          <w:numId w:val="12"/>
        </w:numPr>
        <w:tabs>
          <w:tab w:val="clear" w:pos="720"/>
          <w:tab w:val="num" w:pos="426"/>
        </w:tabs>
        <w:spacing w:after="0" w:line="240" w:lineRule="auto"/>
        <w:ind w:left="0" w:firstLine="0"/>
        <w:rPr>
          <w:rFonts w:ascii="Arial" w:hAnsi="Arial" w:cs="Arial"/>
        </w:rPr>
      </w:pPr>
      <w:r w:rsidRPr="00BD32A2">
        <w:rPr>
          <w:rFonts w:ascii="Arial" w:hAnsi="Arial" w:cs="Arial"/>
        </w:rPr>
        <w:t>Maintain and enhance personal professional IT knowledge.</w:t>
      </w:r>
    </w:p>
    <w:p w:rsidR="00683D69" w:rsidRPr="009F7C1E" w:rsidRDefault="00683D69" w:rsidP="00683D69">
      <w:pPr>
        <w:tabs>
          <w:tab w:val="num" w:pos="426"/>
        </w:tabs>
        <w:rPr>
          <w:rFonts w:ascii="Arial" w:hAnsi="Arial" w:cs="Arial"/>
          <w:b/>
          <w:i/>
          <w:iCs/>
        </w:rPr>
      </w:pPr>
    </w:p>
    <w:p w:rsidR="00683D69" w:rsidRPr="009F7C1E" w:rsidRDefault="00683D69" w:rsidP="00683D69">
      <w:pPr>
        <w:rPr>
          <w:rFonts w:ascii="Arial" w:hAnsi="Arial" w:cs="Arial"/>
          <w:b/>
          <w:iCs/>
        </w:rPr>
      </w:pPr>
      <w:r w:rsidRPr="009F7C1E">
        <w:rPr>
          <w:rFonts w:ascii="Arial" w:hAnsi="Arial" w:cs="Arial"/>
          <w:b/>
          <w:iCs/>
        </w:rPr>
        <w:t>Selection Criteria</w:t>
      </w:r>
    </w:p>
    <w:p w:rsidR="00683D69" w:rsidRPr="00683D69" w:rsidRDefault="00683D69" w:rsidP="00683D69">
      <w:pPr>
        <w:rPr>
          <w:rFonts w:ascii="Arial" w:hAnsi="Arial" w:cs="Arial"/>
          <w:b/>
        </w:rPr>
      </w:pPr>
      <w:r w:rsidRPr="00683D69">
        <w:rPr>
          <w:rFonts w:ascii="Arial" w:hAnsi="Arial" w:cs="Arial"/>
          <w:b/>
        </w:rPr>
        <w:t>Essential</w:t>
      </w:r>
    </w:p>
    <w:p w:rsidR="00683D69" w:rsidRDefault="00683D69" w:rsidP="00683D69">
      <w:pPr>
        <w:numPr>
          <w:ilvl w:val="0"/>
          <w:numId w:val="11"/>
        </w:numPr>
        <w:spacing w:after="0" w:line="240" w:lineRule="auto"/>
        <w:rPr>
          <w:rFonts w:ascii="Arial" w:hAnsi="Arial" w:cs="Arial"/>
        </w:rPr>
      </w:pPr>
      <w:r>
        <w:rPr>
          <w:rFonts w:ascii="Arial" w:hAnsi="Arial" w:cs="Arial"/>
        </w:rPr>
        <w:t>Experience of supporting Apple Mac, Windows 2000/XP/Vista and 7 workstations in a TCP/IP networked environment</w:t>
      </w:r>
      <w:r w:rsidRPr="009F7C1E">
        <w:rPr>
          <w:rFonts w:ascii="Arial" w:hAnsi="Arial" w:cs="Arial"/>
        </w:rPr>
        <w:t>;</w:t>
      </w:r>
    </w:p>
    <w:p w:rsidR="00683D69" w:rsidRDefault="00683D69" w:rsidP="00683D69">
      <w:pPr>
        <w:numPr>
          <w:ilvl w:val="0"/>
          <w:numId w:val="11"/>
        </w:numPr>
        <w:spacing w:after="0" w:line="240" w:lineRule="auto"/>
        <w:rPr>
          <w:rFonts w:ascii="Arial" w:hAnsi="Arial" w:cs="Arial"/>
        </w:rPr>
      </w:pPr>
      <w:r>
        <w:rPr>
          <w:rFonts w:ascii="Arial" w:hAnsi="Arial" w:cs="Arial"/>
        </w:rPr>
        <w:t xml:space="preserve">High level experience  of maintaining and supporting Microsoft Active Directory </w:t>
      </w:r>
    </w:p>
    <w:p w:rsidR="00683D69" w:rsidRPr="00B51865" w:rsidRDefault="00683D69" w:rsidP="00683D69">
      <w:pPr>
        <w:pStyle w:val="Level1"/>
        <w:numPr>
          <w:ilvl w:val="0"/>
          <w:numId w:val="11"/>
        </w:numPr>
        <w:tabs>
          <w:tab w:val="left" w:pos="-1440"/>
        </w:tabs>
        <w:spacing w:before="80"/>
        <w:jc w:val="both"/>
        <w:rPr>
          <w:rFonts w:ascii="Arial" w:hAnsi="Arial" w:cs="Arial"/>
          <w:sz w:val="22"/>
          <w:szCs w:val="22"/>
        </w:rPr>
      </w:pPr>
      <w:r>
        <w:rPr>
          <w:rFonts w:ascii="Arial" w:hAnsi="Arial" w:cs="Arial"/>
          <w:sz w:val="22"/>
          <w:szCs w:val="22"/>
          <w:lang w:val="en-GB"/>
        </w:rPr>
        <w:t>Demonstrable experience of delivering excellent pro-active</w:t>
      </w:r>
      <w:r>
        <w:rPr>
          <w:rFonts w:ascii="Arial" w:hAnsi="Arial" w:cs="Arial"/>
          <w:sz w:val="22"/>
          <w:szCs w:val="22"/>
          <w:lang w:val="en-GB"/>
        </w:rPr>
        <w:tab/>
        <w:t xml:space="preserve"> customer service in an IT environment; </w:t>
      </w:r>
    </w:p>
    <w:p w:rsidR="00683D69" w:rsidRDefault="00683D69" w:rsidP="00683D69">
      <w:pPr>
        <w:numPr>
          <w:ilvl w:val="0"/>
          <w:numId w:val="11"/>
        </w:numPr>
        <w:spacing w:after="0" w:line="240" w:lineRule="auto"/>
        <w:rPr>
          <w:rFonts w:ascii="Arial" w:hAnsi="Arial" w:cs="Arial"/>
        </w:rPr>
      </w:pPr>
      <w:r>
        <w:rPr>
          <w:rFonts w:ascii="Arial" w:hAnsi="Arial" w:cs="Arial"/>
        </w:rPr>
        <w:t>Demonstrable experience of</w:t>
      </w:r>
      <w:r w:rsidRPr="009F7C1E">
        <w:rPr>
          <w:rFonts w:ascii="Arial" w:hAnsi="Arial" w:cs="Arial"/>
        </w:rPr>
        <w:t xml:space="preserve"> work</w:t>
      </w:r>
      <w:r>
        <w:rPr>
          <w:rFonts w:ascii="Arial" w:hAnsi="Arial" w:cs="Arial"/>
        </w:rPr>
        <w:t>ing</w:t>
      </w:r>
      <w:r w:rsidRPr="009F7C1E">
        <w:rPr>
          <w:rFonts w:ascii="Arial" w:hAnsi="Arial" w:cs="Arial"/>
        </w:rPr>
        <w:t xml:space="preserve"> supportively and collaboratively in a tight knit team;</w:t>
      </w:r>
    </w:p>
    <w:p w:rsidR="00683D69" w:rsidRDefault="00683D69" w:rsidP="00683D69">
      <w:pPr>
        <w:pStyle w:val="Level1"/>
        <w:numPr>
          <w:ilvl w:val="0"/>
          <w:numId w:val="11"/>
        </w:numPr>
        <w:tabs>
          <w:tab w:val="left" w:pos="-1440"/>
        </w:tabs>
        <w:spacing w:before="80"/>
        <w:jc w:val="both"/>
        <w:rPr>
          <w:rFonts w:ascii="Arial" w:hAnsi="Arial" w:cs="Arial"/>
          <w:sz w:val="22"/>
          <w:szCs w:val="22"/>
        </w:rPr>
      </w:pPr>
      <w:r>
        <w:rPr>
          <w:rFonts w:ascii="Arial" w:hAnsi="Arial" w:cs="Arial"/>
          <w:sz w:val="22"/>
          <w:szCs w:val="22"/>
        </w:rPr>
        <w:t>Experience of being s</w:t>
      </w:r>
      <w:r w:rsidRPr="009D44AE">
        <w:rPr>
          <w:rFonts w:ascii="Arial" w:hAnsi="Arial" w:cs="Arial"/>
          <w:sz w:val="22"/>
          <w:szCs w:val="22"/>
        </w:rPr>
        <w:t>elf-</w:t>
      </w:r>
      <w:proofErr w:type="spellStart"/>
      <w:r w:rsidRPr="009D44AE">
        <w:rPr>
          <w:rFonts w:ascii="Arial" w:hAnsi="Arial" w:cs="Arial"/>
          <w:sz w:val="22"/>
          <w:szCs w:val="22"/>
        </w:rPr>
        <w:t>organised</w:t>
      </w:r>
      <w:proofErr w:type="spellEnd"/>
      <w:r w:rsidRPr="009D44AE">
        <w:rPr>
          <w:rFonts w:ascii="Arial" w:hAnsi="Arial" w:cs="Arial"/>
          <w:sz w:val="22"/>
          <w:szCs w:val="22"/>
        </w:rPr>
        <w:t xml:space="preserve"> and able to multi-task and </w:t>
      </w:r>
      <w:proofErr w:type="spellStart"/>
      <w:r w:rsidRPr="009D44AE">
        <w:rPr>
          <w:rFonts w:ascii="Arial" w:hAnsi="Arial" w:cs="Arial"/>
          <w:sz w:val="22"/>
          <w:szCs w:val="22"/>
        </w:rPr>
        <w:t>prioritise</w:t>
      </w:r>
      <w:proofErr w:type="spellEnd"/>
      <w:r w:rsidRPr="009D44AE">
        <w:rPr>
          <w:rFonts w:ascii="Arial" w:hAnsi="Arial" w:cs="Arial"/>
          <w:sz w:val="22"/>
          <w:szCs w:val="22"/>
        </w:rPr>
        <w:t xml:space="preserve"> across a diverse workload of tasks. </w:t>
      </w:r>
    </w:p>
    <w:p w:rsidR="00683D69" w:rsidRPr="00E40519" w:rsidRDefault="00683D69" w:rsidP="00683D69">
      <w:pPr>
        <w:pStyle w:val="Level1"/>
        <w:numPr>
          <w:ilvl w:val="0"/>
          <w:numId w:val="11"/>
        </w:numPr>
        <w:tabs>
          <w:tab w:val="left" w:pos="-1440"/>
        </w:tabs>
        <w:spacing w:before="80"/>
        <w:jc w:val="both"/>
        <w:rPr>
          <w:rFonts w:ascii="Arial" w:hAnsi="Arial" w:cs="Arial"/>
          <w:sz w:val="22"/>
          <w:szCs w:val="22"/>
        </w:rPr>
      </w:pPr>
      <w:r w:rsidRPr="009D44AE">
        <w:rPr>
          <w:rFonts w:ascii="Arial" w:hAnsi="Arial" w:cs="Arial"/>
          <w:sz w:val="22"/>
          <w:szCs w:val="22"/>
        </w:rPr>
        <w:t>Able</w:t>
      </w:r>
      <w:r w:rsidRPr="009D44AE">
        <w:rPr>
          <w:rFonts w:ascii="Arial" w:hAnsi="Arial" w:cs="Arial"/>
          <w:sz w:val="22"/>
          <w:szCs w:val="22"/>
          <w:lang w:val="en-GB"/>
        </w:rPr>
        <w:t xml:space="preserve"> to work calmly and efficiently, sometimes under pressure, with interruptions, and to work well with a wide range of people. Willingness and flexibility to take on and handle a variety of</w:t>
      </w:r>
      <w:r>
        <w:rPr>
          <w:rFonts w:ascii="Arial" w:hAnsi="Arial" w:cs="Arial"/>
          <w:sz w:val="22"/>
          <w:szCs w:val="22"/>
          <w:lang w:val="en-GB"/>
        </w:rPr>
        <w:t xml:space="preserve"> tasks, often at short notice;</w:t>
      </w:r>
      <w:r w:rsidRPr="009D44AE">
        <w:rPr>
          <w:rFonts w:ascii="Arial" w:hAnsi="Arial" w:cs="Arial"/>
          <w:sz w:val="22"/>
          <w:szCs w:val="22"/>
          <w:lang w:val="en-GB"/>
        </w:rPr>
        <w:t xml:space="preserve"> </w:t>
      </w:r>
    </w:p>
    <w:p w:rsidR="00683D69" w:rsidRPr="009F7C1E" w:rsidRDefault="00683D69" w:rsidP="00683D69">
      <w:pPr>
        <w:numPr>
          <w:ilvl w:val="0"/>
          <w:numId w:val="11"/>
        </w:numPr>
        <w:spacing w:after="0" w:line="240" w:lineRule="auto"/>
        <w:rPr>
          <w:rFonts w:ascii="Arial" w:hAnsi="Arial" w:cs="Arial"/>
        </w:rPr>
      </w:pPr>
      <w:r w:rsidRPr="009F7C1E">
        <w:rPr>
          <w:rFonts w:ascii="Arial" w:hAnsi="Arial" w:cs="Arial"/>
        </w:rPr>
        <w:t>Have</w:t>
      </w:r>
      <w:r>
        <w:rPr>
          <w:rFonts w:ascii="Arial" w:hAnsi="Arial" w:cs="Arial"/>
        </w:rPr>
        <w:t xml:space="preserve"> a high level of</w:t>
      </w:r>
      <w:r w:rsidRPr="009F7C1E">
        <w:rPr>
          <w:rFonts w:ascii="Arial" w:hAnsi="Arial" w:cs="Arial"/>
        </w:rPr>
        <w:t xml:space="preserve"> </w:t>
      </w:r>
      <w:r>
        <w:rPr>
          <w:rFonts w:ascii="Arial" w:hAnsi="Arial" w:cs="Arial"/>
        </w:rPr>
        <w:t>experience in</w:t>
      </w:r>
      <w:r w:rsidRPr="009F7C1E">
        <w:rPr>
          <w:rFonts w:ascii="Arial" w:hAnsi="Arial" w:cs="Arial"/>
        </w:rPr>
        <w:t xml:space="preserve"> troubleshooting complex desktop problems;</w:t>
      </w:r>
    </w:p>
    <w:p w:rsidR="00683D69" w:rsidRPr="009F7C1E" w:rsidRDefault="00683D69" w:rsidP="00683D69">
      <w:pPr>
        <w:numPr>
          <w:ilvl w:val="0"/>
          <w:numId w:val="11"/>
        </w:numPr>
        <w:spacing w:after="0" w:line="240" w:lineRule="auto"/>
        <w:rPr>
          <w:rFonts w:ascii="Arial" w:hAnsi="Arial" w:cs="Arial"/>
        </w:rPr>
      </w:pPr>
      <w:r>
        <w:rPr>
          <w:rFonts w:ascii="Arial" w:hAnsi="Arial" w:cs="Arial"/>
        </w:rPr>
        <w:t>Experience of</w:t>
      </w:r>
      <w:r w:rsidRPr="009F7C1E">
        <w:rPr>
          <w:rFonts w:ascii="Arial" w:hAnsi="Arial" w:cs="Arial"/>
        </w:rPr>
        <w:t xml:space="preserve"> work</w:t>
      </w:r>
      <w:r>
        <w:rPr>
          <w:rFonts w:ascii="Arial" w:hAnsi="Arial" w:cs="Arial"/>
        </w:rPr>
        <w:t>ing</w:t>
      </w:r>
      <w:r w:rsidRPr="009F7C1E">
        <w:rPr>
          <w:rFonts w:ascii="Arial" w:hAnsi="Arial" w:cs="Arial"/>
        </w:rPr>
        <w:t xml:space="preserve"> largely unsupervised and use their own initiative t</w:t>
      </w:r>
      <w:r>
        <w:rPr>
          <w:rFonts w:ascii="Arial" w:hAnsi="Arial" w:cs="Arial"/>
        </w:rPr>
        <w:t>o</w:t>
      </w:r>
      <w:r w:rsidRPr="009F7C1E">
        <w:rPr>
          <w:rFonts w:ascii="Arial" w:hAnsi="Arial" w:cs="Arial"/>
        </w:rPr>
        <w:t xml:space="preserve"> carry out the listed duties;</w:t>
      </w:r>
    </w:p>
    <w:p w:rsidR="00683D69" w:rsidRPr="009F7C1E" w:rsidRDefault="00683D69" w:rsidP="00683D69">
      <w:pPr>
        <w:numPr>
          <w:ilvl w:val="0"/>
          <w:numId w:val="11"/>
        </w:numPr>
        <w:spacing w:after="0" w:line="240" w:lineRule="auto"/>
        <w:rPr>
          <w:rFonts w:ascii="Arial" w:hAnsi="Arial" w:cs="Arial"/>
        </w:rPr>
      </w:pPr>
      <w:r w:rsidRPr="009F7C1E">
        <w:rPr>
          <w:rFonts w:ascii="Arial" w:hAnsi="Arial" w:cs="Arial"/>
        </w:rPr>
        <w:t>Be well presented and articulate;</w:t>
      </w:r>
    </w:p>
    <w:p w:rsidR="00683D69" w:rsidRPr="009F7C1E" w:rsidRDefault="00683D69" w:rsidP="00683D69">
      <w:pPr>
        <w:numPr>
          <w:ilvl w:val="0"/>
          <w:numId w:val="11"/>
        </w:numPr>
        <w:spacing w:after="0" w:line="240" w:lineRule="auto"/>
        <w:rPr>
          <w:rFonts w:ascii="Arial" w:hAnsi="Arial" w:cs="Arial"/>
        </w:rPr>
      </w:pPr>
      <w:r w:rsidRPr="009F7C1E">
        <w:rPr>
          <w:rFonts w:ascii="Arial" w:hAnsi="Arial" w:cs="Arial"/>
        </w:rPr>
        <w:t xml:space="preserve">Demonstrate </w:t>
      </w:r>
      <w:r>
        <w:rPr>
          <w:rFonts w:ascii="Arial" w:hAnsi="Arial" w:cs="Arial"/>
        </w:rPr>
        <w:t xml:space="preserve">experience of </w:t>
      </w:r>
      <w:r w:rsidRPr="009F7C1E">
        <w:rPr>
          <w:rFonts w:ascii="Arial" w:hAnsi="Arial" w:cs="Arial"/>
        </w:rPr>
        <w:t>excellent interpersonal skills</w:t>
      </w:r>
      <w:r>
        <w:rPr>
          <w:rFonts w:ascii="Arial" w:hAnsi="Arial" w:cs="Arial"/>
        </w:rPr>
        <w:t xml:space="preserve"> including highly developed telephone skills with both inbound and outbound calls</w:t>
      </w:r>
      <w:r w:rsidRPr="009F7C1E">
        <w:rPr>
          <w:rFonts w:ascii="Arial" w:hAnsi="Arial" w:cs="Arial"/>
        </w:rPr>
        <w:t>;</w:t>
      </w:r>
    </w:p>
    <w:p w:rsidR="00683D69" w:rsidRPr="009F7C1E" w:rsidRDefault="00683D69" w:rsidP="00683D69">
      <w:pPr>
        <w:numPr>
          <w:ilvl w:val="0"/>
          <w:numId w:val="11"/>
        </w:numPr>
        <w:spacing w:after="0" w:line="240" w:lineRule="auto"/>
        <w:rPr>
          <w:rFonts w:ascii="Arial" w:hAnsi="Arial" w:cs="Arial"/>
        </w:rPr>
      </w:pPr>
      <w:r w:rsidRPr="009F7C1E">
        <w:rPr>
          <w:rFonts w:ascii="Arial" w:hAnsi="Arial" w:cs="Arial"/>
        </w:rPr>
        <w:t>Have a flexible approach to work and the duties to be carried out.</w:t>
      </w:r>
    </w:p>
    <w:p w:rsidR="00683D69" w:rsidRPr="009F7C1E" w:rsidRDefault="00683D69" w:rsidP="00683D69">
      <w:pPr>
        <w:rPr>
          <w:rFonts w:ascii="Arial" w:hAnsi="Arial" w:cs="Arial"/>
        </w:rPr>
      </w:pPr>
    </w:p>
    <w:p w:rsidR="00683D69" w:rsidRPr="00683D69" w:rsidRDefault="00683D69" w:rsidP="00683D69">
      <w:pPr>
        <w:rPr>
          <w:rFonts w:ascii="Arial" w:hAnsi="Arial" w:cs="Arial"/>
          <w:b/>
        </w:rPr>
      </w:pPr>
      <w:r w:rsidRPr="00683D69">
        <w:rPr>
          <w:rFonts w:ascii="Arial" w:hAnsi="Arial" w:cs="Arial"/>
          <w:b/>
        </w:rPr>
        <w:t>Desirable</w:t>
      </w:r>
    </w:p>
    <w:p w:rsidR="00683D69" w:rsidRPr="009F7C1E" w:rsidRDefault="00683D69" w:rsidP="00683D69">
      <w:pPr>
        <w:numPr>
          <w:ilvl w:val="0"/>
          <w:numId w:val="10"/>
        </w:numPr>
        <w:spacing w:after="0" w:line="240" w:lineRule="auto"/>
        <w:rPr>
          <w:rFonts w:ascii="Arial" w:hAnsi="Arial" w:cs="Arial"/>
        </w:rPr>
      </w:pPr>
      <w:r w:rsidRPr="009F7C1E">
        <w:rPr>
          <w:rFonts w:ascii="Arial" w:hAnsi="Arial" w:cs="Arial"/>
        </w:rPr>
        <w:t>SharePoint</w:t>
      </w:r>
      <w:r>
        <w:rPr>
          <w:rFonts w:ascii="Arial" w:hAnsi="Arial" w:cs="Arial"/>
        </w:rPr>
        <w:t xml:space="preserve"> 2003, </w:t>
      </w:r>
      <w:r w:rsidRPr="009F7C1E">
        <w:rPr>
          <w:rFonts w:ascii="Arial" w:hAnsi="Arial" w:cs="Arial"/>
        </w:rPr>
        <w:t xml:space="preserve">2007 </w:t>
      </w:r>
      <w:r>
        <w:rPr>
          <w:rFonts w:ascii="Arial" w:hAnsi="Arial" w:cs="Arial"/>
        </w:rPr>
        <w:t xml:space="preserve">and 2010 </w:t>
      </w:r>
      <w:r w:rsidRPr="009F7C1E">
        <w:rPr>
          <w:rFonts w:ascii="Arial" w:hAnsi="Arial" w:cs="Arial"/>
        </w:rPr>
        <w:t>experience;</w:t>
      </w:r>
    </w:p>
    <w:p w:rsidR="00683D69" w:rsidRDefault="00683D69" w:rsidP="00683D69">
      <w:pPr>
        <w:numPr>
          <w:ilvl w:val="0"/>
          <w:numId w:val="10"/>
        </w:numPr>
        <w:spacing w:after="0" w:line="240" w:lineRule="auto"/>
        <w:rPr>
          <w:rFonts w:ascii="Arial" w:hAnsi="Arial" w:cs="Arial"/>
        </w:rPr>
      </w:pPr>
      <w:r w:rsidRPr="009F7C1E">
        <w:rPr>
          <w:rFonts w:ascii="Arial" w:hAnsi="Arial" w:cs="Arial"/>
        </w:rPr>
        <w:t>Web administration experience in a Microsoft IIS environment;</w:t>
      </w:r>
    </w:p>
    <w:p w:rsidR="00683D69" w:rsidRPr="008671F9" w:rsidRDefault="00683D69" w:rsidP="00683D69">
      <w:pPr>
        <w:numPr>
          <w:ilvl w:val="0"/>
          <w:numId w:val="10"/>
        </w:numPr>
        <w:spacing w:after="0" w:line="240" w:lineRule="auto"/>
        <w:rPr>
          <w:rFonts w:ascii="Arial" w:hAnsi="Arial" w:cs="Arial"/>
        </w:rPr>
      </w:pPr>
      <w:r>
        <w:rPr>
          <w:rFonts w:ascii="Arial" w:hAnsi="Arial" w:cs="Arial"/>
        </w:rPr>
        <w:t xml:space="preserve">Experience of </w:t>
      </w:r>
      <w:proofErr w:type="spellStart"/>
      <w:r>
        <w:rPr>
          <w:rFonts w:ascii="Arial" w:hAnsi="Arial" w:cs="Arial"/>
        </w:rPr>
        <w:t>iPhone</w:t>
      </w:r>
      <w:proofErr w:type="spellEnd"/>
      <w:r>
        <w:rPr>
          <w:rFonts w:ascii="Arial" w:hAnsi="Arial" w:cs="Arial"/>
        </w:rPr>
        <w:t xml:space="preserve">, </w:t>
      </w:r>
      <w:proofErr w:type="spellStart"/>
      <w:r w:rsidRPr="00A4220C">
        <w:rPr>
          <w:rFonts w:ascii="Arial" w:hAnsi="Arial" w:cs="Arial"/>
        </w:rPr>
        <w:t>iPad</w:t>
      </w:r>
      <w:proofErr w:type="spellEnd"/>
      <w:r>
        <w:rPr>
          <w:rFonts w:ascii="Arial" w:hAnsi="Arial" w:cs="Arial"/>
        </w:rPr>
        <w:t xml:space="preserve"> and Blackberry</w:t>
      </w:r>
      <w:r w:rsidRPr="00A4220C">
        <w:rPr>
          <w:rFonts w:ascii="Arial" w:hAnsi="Arial" w:cs="Arial"/>
        </w:rPr>
        <w:t xml:space="preserve"> - Setting up and troubleshooting </w:t>
      </w:r>
    </w:p>
    <w:p w:rsidR="00683D69" w:rsidRPr="009F7C1E" w:rsidRDefault="00683D69" w:rsidP="00683D69">
      <w:pPr>
        <w:numPr>
          <w:ilvl w:val="0"/>
          <w:numId w:val="10"/>
        </w:numPr>
        <w:spacing w:after="0" w:line="240" w:lineRule="auto"/>
        <w:rPr>
          <w:rFonts w:ascii="Arial" w:hAnsi="Arial" w:cs="Arial"/>
        </w:rPr>
      </w:pPr>
      <w:r w:rsidRPr="009F7C1E">
        <w:rPr>
          <w:rFonts w:ascii="Arial" w:hAnsi="Arial" w:cs="Arial"/>
        </w:rPr>
        <w:t>Hold or be studying for a Microsoft certified qualification;</w:t>
      </w:r>
    </w:p>
    <w:p w:rsidR="00683D69" w:rsidRPr="009F7C1E" w:rsidRDefault="00683D69" w:rsidP="00683D69">
      <w:pPr>
        <w:rPr>
          <w:rFonts w:ascii="Arial" w:hAnsi="Arial" w:cs="Arial"/>
        </w:rPr>
      </w:pPr>
    </w:p>
    <w:p w:rsidR="00683D69" w:rsidRPr="009F7C1E" w:rsidRDefault="00683D69" w:rsidP="00683D69">
      <w:pPr>
        <w:rPr>
          <w:rFonts w:ascii="Arial" w:hAnsi="Arial" w:cs="Arial"/>
        </w:rPr>
      </w:pPr>
      <w:r w:rsidRPr="009F7C1E">
        <w:rPr>
          <w:rFonts w:ascii="Arial" w:hAnsi="Arial" w:cs="Arial"/>
        </w:rPr>
        <w:t>The successful applicant will be expected to maintain and enhance their relevant professional knowledge.</w:t>
      </w:r>
    </w:p>
    <w:p w:rsidR="00781C74" w:rsidRDefault="00781C74" w:rsidP="00781C74">
      <w:pPr>
        <w:pStyle w:val="NoSpacing"/>
        <w:ind w:left="720"/>
        <w:jc w:val="both"/>
        <w:rPr>
          <w:rFonts w:ascii="Arial" w:hAnsi="Arial" w:cs="Arial"/>
        </w:rPr>
      </w:pPr>
    </w:p>
    <w:p w:rsidR="00781C74" w:rsidRPr="00DE675D" w:rsidRDefault="00781C74" w:rsidP="00781C74">
      <w:pPr>
        <w:spacing w:line="240" w:lineRule="auto"/>
        <w:rPr>
          <w:rFonts w:cs="Arial"/>
          <w:b/>
          <w:bCs/>
          <w:sz w:val="28"/>
          <w:szCs w:val="28"/>
        </w:rPr>
      </w:pPr>
      <w:r w:rsidRPr="00DE675D">
        <w:rPr>
          <w:rFonts w:cs="Arial"/>
          <w:b/>
          <w:bCs/>
          <w:sz w:val="28"/>
          <w:szCs w:val="28"/>
        </w:rPr>
        <w:t xml:space="preserve">General Conditions </w:t>
      </w:r>
    </w:p>
    <w:p w:rsidR="00683D69" w:rsidRDefault="00781C74" w:rsidP="00781C74">
      <w:pPr>
        <w:spacing w:line="240" w:lineRule="auto"/>
        <w:rPr>
          <w:rFonts w:ascii="Arial" w:hAnsi="Arial" w:cs="Arial"/>
        </w:rPr>
      </w:pPr>
      <w:r w:rsidRPr="00781C74">
        <w:rPr>
          <w:rFonts w:ascii="Arial" w:hAnsi="Arial" w:cs="Arial"/>
        </w:rPr>
        <w:t xml:space="preserve">The appointment will be on Grade </w:t>
      </w:r>
      <w:r w:rsidR="00683D69">
        <w:rPr>
          <w:rFonts w:ascii="Arial" w:hAnsi="Arial" w:cs="Arial"/>
        </w:rPr>
        <w:t>4</w:t>
      </w:r>
      <w:r w:rsidRPr="00781C74">
        <w:rPr>
          <w:rFonts w:ascii="Arial" w:hAnsi="Arial" w:cs="Arial"/>
        </w:rPr>
        <w:t xml:space="preserve"> and the starting salary of the successful candidate will be fixed according to experience. The appointment will be subject to a six-month probationary period.  This is a full-time post equivalent to 3</w:t>
      </w:r>
      <w:r w:rsidR="00683D69">
        <w:rPr>
          <w:rFonts w:ascii="Arial" w:hAnsi="Arial" w:cs="Arial"/>
        </w:rPr>
        <w:t>6</w:t>
      </w:r>
      <w:r w:rsidRPr="00781C74">
        <w:rPr>
          <w:rFonts w:ascii="Arial" w:hAnsi="Arial" w:cs="Arial"/>
        </w:rPr>
        <w:t xml:space="preserve">.5 hours per week, the actual </w:t>
      </w:r>
    </w:p>
    <w:p w:rsidR="00683D69" w:rsidRDefault="00683D69" w:rsidP="00781C74">
      <w:pPr>
        <w:spacing w:line="240" w:lineRule="auto"/>
        <w:rPr>
          <w:rFonts w:ascii="Arial" w:hAnsi="Arial" w:cs="Arial"/>
        </w:rPr>
      </w:pPr>
    </w:p>
    <w:p w:rsidR="00683D69" w:rsidRDefault="00683D69" w:rsidP="00781C74">
      <w:pPr>
        <w:spacing w:line="240" w:lineRule="auto"/>
        <w:rPr>
          <w:rFonts w:ascii="Arial" w:hAnsi="Arial" w:cs="Arial"/>
        </w:rPr>
      </w:pPr>
    </w:p>
    <w:p w:rsidR="00781C74" w:rsidRPr="00781C74" w:rsidRDefault="00781C74" w:rsidP="00781C74">
      <w:pPr>
        <w:spacing w:line="240" w:lineRule="auto"/>
        <w:rPr>
          <w:rFonts w:ascii="Arial" w:hAnsi="Arial" w:cs="Arial"/>
        </w:rPr>
      </w:pPr>
      <w:bookmarkStart w:id="0" w:name="_GoBack"/>
      <w:bookmarkEnd w:id="0"/>
      <w:r w:rsidRPr="00781C74">
        <w:rPr>
          <w:rFonts w:ascii="Arial" w:hAnsi="Arial" w:cs="Arial"/>
        </w:rPr>
        <w:t>distribution of those hours to be agreed. The appointment of the nominated candidate will be subject to the satisfactory completion of a medical questionnaire.</w:t>
      </w:r>
    </w:p>
    <w:p w:rsidR="00781C74" w:rsidRPr="00781C74" w:rsidRDefault="00781C74" w:rsidP="00781C74">
      <w:pPr>
        <w:spacing w:line="240" w:lineRule="auto"/>
        <w:rPr>
          <w:rFonts w:ascii="Arial" w:hAnsi="Arial" w:cs="Arial"/>
        </w:rPr>
      </w:pPr>
      <w:r w:rsidRPr="00781C74">
        <w:rPr>
          <w:rFonts w:ascii="Arial" w:hAnsi="Arial" w:cs="Arial"/>
        </w:rPr>
        <w:t>The post holder will be entitled to 38 days holiday pro rata (inclusive of public holidays).</w:t>
      </w:r>
    </w:p>
    <w:p w:rsidR="00781C74" w:rsidRPr="00781C74" w:rsidRDefault="00781C74" w:rsidP="00781C74">
      <w:pPr>
        <w:spacing w:line="240" w:lineRule="auto"/>
        <w:contextualSpacing/>
        <w:rPr>
          <w:rFonts w:ascii="Arial" w:hAnsi="Arial" w:cs="Arial"/>
        </w:rPr>
      </w:pPr>
      <w:r w:rsidRPr="00781C74">
        <w:rPr>
          <w:rFonts w:ascii="Arial" w:hAnsi="Arial" w:cs="Arial"/>
        </w:rPr>
        <w:t xml:space="preserve">The policy and practice of the University of Oxford require that all staff </w:t>
      </w:r>
      <w:proofErr w:type="gramStart"/>
      <w:r w:rsidRPr="00781C74">
        <w:rPr>
          <w:rFonts w:ascii="Arial" w:hAnsi="Arial" w:cs="Arial"/>
        </w:rPr>
        <w:t>are</w:t>
      </w:r>
      <w:proofErr w:type="gramEnd"/>
      <w:r w:rsidRPr="00781C74">
        <w:rPr>
          <w:rFonts w:ascii="Arial" w:hAnsi="Arial" w:cs="Arial"/>
        </w:rPr>
        <w:t xml:space="preserve"> afforded equal opportunities within employment and that 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Subject to statutory provisions, no applicant or member of staff will be treated less favourably than another because of his or her sex, marital status, sexual orientation, racial group, disability or age.</w:t>
      </w:r>
    </w:p>
    <w:p w:rsidR="00683D69" w:rsidRDefault="00683D69" w:rsidP="00781C74">
      <w:pPr>
        <w:spacing w:line="240" w:lineRule="auto"/>
        <w:rPr>
          <w:rFonts w:ascii="Arial" w:hAnsi="Arial" w:cs="Arial"/>
        </w:rPr>
      </w:pPr>
    </w:p>
    <w:p w:rsidR="00781C74" w:rsidRPr="00781C74" w:rsidRDefault="00781C74" w:rsidP="00781C74">
      <w:pPr>
        <w:spacing w:line="240" w:lineRule="auto"/>
        <w:rPr>
          <w:rFonts w:ascii="Arial" w:hAnsi="Arial" w:cs="Arial"/>
        </w:rPr>
      </w:pPr>
      <w:r w:rsidRPr="00781C74">
        <w:rPr>
          <w:rFonts w:ascii="Arial" w:hAnsi="Arial" w:cs="Arial"/>
        </w:rPr>
        <w:t>All data supplied by applicants will be used only for the purposes of determining their suitability for the post and will be held in accordance with the principles of the Data Protection Act 1998 and the University's Data Protection Policy.</w:t>
      </w:r>
    </w:p>
    <w:p w:rsidR="00781C74" w:rsidRPr="009C0705" w:rsidRDefault="00781C74" w:rsidP="00781C74">
      <w:pPr>
        <w:pStyle w:val="Default"/>
        <w:rPr>
          <w:sz w:val="22"/>
          <w:szCs w:val="22"/>
        </w:rPr>
      </w:pPr>
      <w:r w:rsidRPr="009C0705">
        <w:rPr>
          <w:sz w:val="22"/>
          <w:szCs w:val="22"/>
        </w:rPr>
        <w:t xml:space="preserve">Applicants should have evidence of their eligibility to work in the UK. Applicants who would need </w:t>
      </w:r>
      <w:proofErr w:type="gramStart"/>
      <w:r w:rsidRPr="009C0705">
        <w:rPr>
          <w:sz w:val="22"/>
          <w:szCs w:val="22"/>
        </w:rPr>
        <w:t>a work visa if appointed to the post, are</w:t>
      </w:r>
      <w:proofErr w:type="gramEnd"/>
      <w:r w:rsidRPr="009C0705">
        <w:rPr>
          <w:sz w:val="22"/>
          <w:szCs w:val="22"/>
        </w:rPr>
        <w:t xml:space="preserve"> asked to note that under the UK’s new points-based migration system they will need to demonstrate that they have sufficient points, and in particular that:</w:t>
      </w:r>
    </w:p>
    <w:p w:rsidR="00781C74" w:rsidRPr="009C0705" w:rsidRDefault="00781C74" w:rsidP="00781C74">
      <w:pPr>
        <w:pStyle w:val="Default"/>
        <w:rPr>
          <w:sz w:val="22"/>
          <w:szCs w:val="22"/>
        </w:rPr>
      </w:pPr>
    </w:p>
    <w:p w:rsidR="00781C74" w:rsidRPr="009C0705" w:rsidRDefault="00781C74" w:rsidP="00781C74">
      <w:pPr>
        <w:pStyle w:val="Default"/>
        <w:rPr>
          <w:sz w:val="22"/>
          <w:szCs w:val="22"/>
        </w:rPr>
      </w:pPr>
      <w:r w:rsidRPr="009C0705">
        <w:rPr>
          <w:sz w:val="22"/>
          <w:szCs w:val="22"/>
        </w:rPr>
        <w:t>(</w:t>
      </w:r>
      <w:proofErr w:type="spellStart"/>
      <w:r w:rsidRPr="009C0705">
        <w:rPr>
          <w:sz w:val="22"/>
          <w:szCs w:val="22"/>
        </w:rPr>
        <w:t>i</w:t>
      </w:r>
      <w:proofErr w:type="spellEnd"/>
      <w:r w:rsidRPr="009C0705">
        <w:rPr>
          <w:sz w:val="22"/>
          <w:szCs w:val="22"/>
        </w:rPr>
        <w:t xml:space="preserve">) They have sufficient English language skills (evidenced by having passed a test in </w:t>
      </w:r>
      <w:proofErr w:type="gramStart"/>
      <w:r w:rsidRPr="009C0705">
        <w:rPr>
          <w:sz w:val="22"/>
          <w:szCs w:val="22"/>
        </w:rPr>
        <w:t>basic</w:t>
      </w:r>
      <w:proofErr w:type="gramEnd"/>
      <w:r w:rsidRPr="009C0705">
        <w:rPr>
          <w:sz w:val="22"/>
          <w:szCs w:val="22"/>
        </w:rPr>
        <w:t xml:space="preserve"> English, or coming from a majority English-speaking country, or having taken a degree taught in English)</w:t>
      </w:r>
    </w:p>
    <w:p w:rsidR="00781C74" w:rsidRPr="009C0705" w:rsidRDefault="00781C74" w:rsidP="00781C74">
      <w:pPr>
        <w:pStyle w:val="Default"/>
        <w:rPr>
          <w:sz w:val="22"/>
          <w:szCs w:val="22"/>
        </w:rPr>
      </w:pPr>
    </w:p>
    <w:p w:rsidR="00781C74" w:rsidRPr="009C0705" w:rsidRDefault="00781C74" w:rsidP="00781C74">
      <w:pPr>
        <w:pStyle w:val="Default"/>
        <w:rPr>
          <w:sz w:val="22"/>
          <w:szCs w:val="22"/>
        </w:rPr>
      </w:pPr>
      <w:r w:rsidRPr="009C0705">
        <w:rPr>
          <w:sz w:val="22"/>
          <w:szCs w:val="22"/>
        </w:rPr>
        <w:t>And</w:t>
      </w:r>
    </w:p>
    <w:p w:rsidR="00781C74" w:rsidRPr="009C0705" w:rsidRDefault="00781C74" w:rsidP="00781C74">
      <w:pPr>
        <w:pStyle w:val="Default"/>
        <w:rPr>
          <w:sz w:val="22"/>
          <w:szCs w:val="22"/>
        </w:rPr>
      </w:pPr>
    </w:p>
    <w:p w:rsidR="00781C74" w:rsidRPr="009C0705" w:rsidRDefault="00781C74" w:rsidP="00781C74">
      <w:pPr>
        <w:pStyle w:val="Default"/>
        <w:rPr>
          <w:sz w:val="22"/>
          <w:szCs w:val="22"/>
        </w:rPr>
      </w:pPr>
      <w:r w:rsidRPr="009C0705">
        <w:rPr>
          <w:sz w:val="22"/>
          <w:szCs w:val="22"/>
        </w:rPr>
        <w:t>(ii) That they have sufficient funds to maintain themselves and any dependents until they receive their first salary payment</w:t>
      </w:r>
    </w:p>
    <w:p w:rsidR="00781C74" w:rsidRPr="009C0705" w:rsidRDefault="00781C74" w:rsidP="00781C74">
      <w:pPr>
        <w:pStyle w:val="Default"/>
        <w:rPr>
          <w:sz w:val="22"/>
          <w:szCs w:val="22"/>
        </w:rPr>
      </w:pPr>
    </w:p>
    <w:p w:rsidR="00781C74" w:rsidRPr="009C0705" w:rsidRDefault="00781C74" w:rsidP="00781C74">
      <w:pPr>
        <w:pStyle w:val="Default"/>
        <w:rPr>
          <w:sz w:val="22"/>
          <w:szCs w:val="22"/>
        </w:rPr>
      </w:pPr>
      <w:r w:rsidRPr="009C0705">
        <w:rPr>
          <w:sz w:val="22"/>
          <w:szCs w:val="22"/>
        </w:rPr>
        <w:t>Further information is available at:</w:t>
      </w:r>
    </w:p>
    <w:p w:rsidR="00781C74" w:rsidRPr="009C0705" w:rsidRDefault="00781C74" w:rsidP="00781C74">
      <w:pPr>
        <w:pStyle w:val="Default"/>
        <w:rPr>
          <w:sz w:val="22"/>
          <w:szCs w:val="22"/>
        </w:rPr>
      </w:pPr>
    </w:p>
    <w:p w:rsidR="00781C74" w:rsidRDefault="00791E0A" w:rsidP="00781C74">
      <w:pPr>
        <w:pStyle w:val="Default"/>
        <w:rPr>
          <w:sz w:val="22"/>
          <w:szCs w:val="22"/>
        </w:rPr>
      </w:pPr>
      <w:hyperlink r:id="rId12" w:history="1">
        <w:r w:rsidR="00781C74" w:rsidRPr="009C0705">
          <w:rPr>
            <w:rStyle w:val="Hyperlink"/>
            <w:sz w:val="22"/>
            <w:szCs w:val="22"/>
          </w:rPr>
          <w:t>http://www.ukba.homeoffice.gov.uk/workingintheuk/tier2/generalarrangements/eligibility/</w:t>
        </w:r>
      </w:hyperlink>
      <w:r w:rsidR="00781C74" w:rsidRPr="009C0705">
        <w:rPr>
          <w:sz w:val="22"/>
          <w:szCs w:val="22"/>
        </w:rPr>
        <w:t xml:space="preserve"> </w:t>
      </w:r>
    </w:p>
    <w:p w:rsidR="00781C74" w:rsidRPr="007F1407" w:rsidRDefault="00781C74" w:rsidP="00781C74">
      <w:pPr>
        <w:pStyle w:val="Default"/>
        <w:rPr>
          <w:sz w:val="22"/>
          <w:szCs w:val="22"/>
        </w:rPr>
      </w:pPr>
    </w:p>
    <w:p w:rsidR="00781C74" w:rsidRPr="007F1407" w:rsidRDefault="00781C74" w:rsidP="00781C74">
      <w:pPr>
        <w:pStyle w:val="Default"/>
        <w:rPr>
          <w:sz w:val="22"/>
          <w:szCs w:val="22"/>
        </w:rPr>
      </w:pPr>
    </w:p>
    <w:p w:rsidR="00781C74" w:rsidRPr="00DE675D" w:rsidRDefault="00781C74" w:rsidP="00781C74">
      <w:pPr>
        <w:spacing w:line="240" w:lineRule="auto"/>
        <w:rPr>
          <w:rFonts w:cs="Arial"/>
          <w:b/>
          <w:bCs/>
          <w:sz w:val="28"/>
          <w:szCs w:val="28"/>
        </w:rPr>
      </w:pPr>
      <w:r w:rsidRPr="00DE675D">
        <w:rPr>
          <w:rFonts w:cs="Arial"/>
          <w:b/>
          <w:bCs/>
          <w:sz w:val="28"/>
          <w:szCs w:val="28"/>
        </w:rPr>
        <w:t>Working at the University of Oxford</w:t>
      </w:r>
    </w:p>
    <w:p w:rsidR="00781C74" w:rsidRDefault="00781C74" w:rsidP="00781C74">
      <w:pPr>
        <w:pStyle w:val="BodyText1"/>
        <w:rPr>
          <w:rFonts w:cs="Arial"/>
          <w:szCs w:val="22"/>
        </w:rPr>
      </w:pPr>
    </w:p>
    <w:p w:rsidR="00781C74" w:rsidRPr="007F1407" w:rsidRDefault="00781C74" w:rsidP="00781C74">
      <w:pPr>
        <w:pStyle w:val="Default"/>
        <w:rPr>
          <w:sz w:val="22"/>
          <w:szCs w:val="22"/>
        </w:rPr>
      </w:pPr>
      <w:r w:rsidRPr="007F1407">
        <w:rPr>
          <w:sz w:val="22"/>
          <w:szCs w:val="22"/>
        </w:rPr>
        <w:t xml:space="preserve">For further information about working at Oxford, please see: </w:t>
      </w:r>
    </w:p>
    <w:p w:rsidR="00781C74" w:rsidRPr="009C0705" w:rsidRDefault="00791E0A" w:rsidP="00781C74">
      <w:pPr>
        <w:pStyle w:val="Default"/>
      </w:pPr>
      <w:hyperlink r:id="rId13" w:history="1">
        <w:r w:rsidR="00781C74" w:rsidRPr="007F1407">
          <w:rPr>
            <w:sz w:val="22"/>
          </w:rPr>
          <w:t>http://www.ox.ac.uk/about_the_university/jobs</w:t>
        </w:r>
      </w:hyperlink>
    </w:p>
    <w:p w:rsidR="00781C74" w:rsidRDefault="00781C74" w:rsidP="00781C74">
      <w:pPr>
        <w:spacing w:line="240" w:lineRule="auto"/>
        <w:rPr>
          <w:rFonts w:cs="Arial"/>
          <w:b/>
          <w:bCs/>
          <w:sz w:val="28"/>
          <w:szCs w:val="28"/>
        </w:rPr>
      </w:pPr>
    </w:p>
    <w:p w:rsidR="00781C74" w:rsidRPr="00DE675D" w:rsidRDefault="00781C74" w:rsidP="00781C74">
      <w:pPr>
        <w:spacing w:line="240" w:lineRule="auto"/>
        <w:rPr>
          <w:rFonts w:cs="Arial"/>
          <w:b/>
          <w:bCs/>
          <w:sz w:val="28"/>
          <w:szCs w:val="28"/>
        </w:rPr>
      </w:pPr>
      <w:r w:rsidRPr="00DE675D">
        <w:rPr>
          <w:rFonts w:cs="Arial"/>
          <w:b/>
          <w:bCs/>
          <w:sz w:val="28"/>
          <w:szCs w:val="28"/>
        </w:rPr>
        <w:t>How to apply</w:t>
      </w:r>
    </w:p>
    <w:p w:rsidR="00781C74" w:rsidRPr="00DE675D" w:rsidRDefault="00781C74" w:rsidP="00781C74">
      <w:pPr>
        <w:pStyle w:val="Default"/>
        <w:rPr>
          <w:sz w:val="22"/>
          <w:szCs w:val="22"/>
        </w:rPr>
      </w:pPr>
      <w:r w:rsidRPr="00DE675D">
        <w:rPr>
          <w:sz w:val="22"/>
          <w:szCs w:val="22"/>
        </w:rPr>
        <w:t xml:space="preserve">If you consider that you meet the selection criteria, click on the </w:t>
      </w:r>
      <w:r w:rsidRPr="00DE675D">
        <w:rPr>
          <w:b/>
          <w:bCs/>
          <w:sz w:val="22"/>
          <w:szCs w:val="22"/>
        </w:rPr>
        <w:t xml:space="preserve">Apply Now </w:t>
      </w:r>
      <w:r w:rsidRPr="00DE675D">
        <w:rPr>
          <w:sz w:val="22"/>
          <w:szCs w:val="22"/>
        </w:rPr>
        <w:t xml:space="preserve">button on the ‘Job Details’ page and follow the on-screen instructions to register as a user. </w:t>
      </w:r>
    </w:p>
    <w:p w:rsidR="00781C74" w:rsidRPr="00DE675D" w:rsidRDefault="00781C74" w:rsidP="00781C74">
      <w:pPr>
        <w:pStyle w:val="Default"/>
        <w:rPr>
          <w:sz w:val="22"/>
          <w:szCs w:val="22"/>
        </w:rPr>
      </w:pPr>
    </w:p>
    <w:p w:rsidR="00781C74" w:rsidRPr="00DE675D" w:rsidRDefault="00781C74" w:rsidP="00781C74">
      <w:pPr>
        <w:pStyle w:val="Default"/>
        <w:rPr>
          <w:sz w:val="22"/>
          <w:szCs w:val="22"/>
        </w:rPr>
      </w:pPr>
      <w:r w:rsidRPr="00DE675D">
        <w:rPr>
          <w:sz w:val="22"/>
          <w:szCs w:val="22"/>
        </w:rPr>
        <w:t>You will then be required to complete a number of screens with your application details, relating to your skills and experience. When prompted, please provide details of two referees and indicate whether we can contact them at this stage.</w:t>
      </w:r>
    </w:p>
    <w:p w:rsidR="00781C74" w:rsidRPr="00DE675D" w:rsidRDefault="00781C74" w:rsidP="00781C74">
      <w:pPr>
        <w:pStyle w:val="Default"/>
        <w:rPr>
          <w:sz w:val="22"/>
          <w:szCs w:val="22"/>
        </w:rPr>
      </w:pPr>
    </w:p>
    <w:p w:rsidR="00683D69" w:rsidRDefault="00683D69" w:rsidP="00781C74">
      <w:pPr>
        <w:spacing w:line="240" w:lineRule="auto"/>
        <w:ind w:left="142"/>
        <w:rPr>
          <w:rFonts w:ascii="Arial" w:hAnsi="Arial" w:cs="Arial"/>
        </w:rPr>
      </w:pPr>
    </w:p>
    <w:p w:rsidR="00683D69" w:rsidRDefault="00683D69" w:rsidP="00781C74">
      <w:pPr>
        <w:spacing w:line="240" w:lineRule="auto"/>
        <w:ind w:left="142"/>
        <w:rPr>
          <w:rFonts w:ascii="Arial" w:hAnsi="Arial" w:cs="Arial"/>
        </w:rPr>
      </w:pPr>
    </w:p>
    <w:p w:rsidR="00781C74" w:rsidRPr="00781C74" w:rsidRDefault="00781C74" w:rsidP="00781C74">
      <w:pPr>
        <w:spacing w:line="240" w:lineRule="auto"/>
        <w:ind w:left="142"/>
        <w:rPr>
          <w:rFonts w:ascii="Arial" w:hAnsi="Arial" w:cs="Arial"/>
        </w:rPr>
      </w:pPr>
      <w:r w:rsidRPr="00781C74">
        <w:rPr>
          <w:rFonts w:ascii="Arial" w:hAnsi="Arial" w:cs="Arial"/>
        </w:rPr>
        <w:t>Applications must consist of the following:</w:t>
      </w:r>
    </w:p>
    <w:p w:rsidR="00781C74" w:rsidRPr="00781C74" w:rsidRDefault="00781C74" w:rsidP="00781C74">
      <w:pPr>
        <w:pStyle w:val="ListParagraph"/>
        <w:numPr>
          <w:ilvl w:val="0"/>
          <w:numId w:val="8"/>
        </w:numPr>
        <w:spacing w:after="0" w:line="240" w:lineRule="auto"/>
        <w:rPr>
          <w:rFonts w:ascii="Arial" w:hAnsi="Arial" w:cs="Arial"/>
        </w:rPr>
      </w:pPr>
      <w:r w:rsidRPr="00781C74">
        <w:rPr>
          <w:rFonts w:ascii="Arial" w:hAnsi="Arial" w:cs="Arial"/>
        </w:rPr>
        <w:t xml:space="preserve">a curriculum vitae </w:t>
      </w:r>
    </w:p>
    <w:p w:rsidR="00781C74" w:rsidRPr="00781C74" w:rsidRDefault="00781C74" w:rsidP="00781C74">
      <w:pPr>
        <w:pStyle w:val="ListParagraph"/>
        <w:numPr>
          <w:ilvl w:val="0"/>
          <w:numId w:val="8"/>
        </w:numPr>
        <w:spacing w:after="0" w:line="240" w:lineRule="auto"/>
        <w:rPr>
          <w:rFonts w:ascii="Arial" w:hAnsi="Arial" w:cs="Arial"/>
        </w:rPr>
      </w:pPr>
      <w:r w:rsidRPr="00781C74">
        <w:rPr>
          <w:rFonts w:ascii="Arial" w:hAnsi="Arial" w:cs="Arial"/>
        </w:rPr>
        <w:t xml:space="preserve">a covering letter explaining how the candidate meets the eligibility and selection criteria (no more than 1-2 pages) and </w:t>
      </w:r>
    </w:p>
    <w:p w:rsidR="00781C74" w:rsidRPr="00DE675D" w:rsidRDefault="00781C74" w:rsidP="00781C74">
      <w:pPr>
        <w:pStyle w:val="ListParagraph"/>
        <w:spacing w:line="240" w:lineRule="auto"/>
        <w:ind w:left="360"/>
        <w:rPr>
          <w:rFonts w:cs="Arial"/>
        </w:rPr>
      </w:pPr>
    </w:p>
    <w:p w:rsidR="00781C74" w:rsidRPr="00DE675D" w:rsidRDefault="00781C74" w:rsidP="00781C74">
      <w:pPr>
        <w:pStyle w:val="Default"/>
        <w:rPr>
          <w:sz w:val="22"/>
          <w:szCs w:val="22"/>
        </w:rPr>
      </w:pPr>
      <w:r w:rsidRPr="00DE675D">
        <w:rPr>
          <w:sz w:val="22"/>
          <w:szCs w:val="22"/>
        </w:rPr>
        <w:t xml:space="preserve">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 </w:t>
      </w:r>
    </w:p>
    <w:p w:rsidR="00781C74" w:rsidRPr="00DE675D" w:rsidRDefault="00781C74" w:rsidP="00781C74">
      <w:pPr>
        <w:pStyle w:val="Default"/>
        <w:rPr>
          <w:sz w:val="22"/>
          <w:szCs w:val="22"/>
        </w:rPr>
      </w:pPr>
    </w:p>
    <w:p w:rsidR="00781C74" w:rsidRPr="00DE675D" w:rsidRDefault="00781C74" w:rsidP="00781C74">
      <w:pPr>
        <w:pStyle w:val="Default"/>
        <w:rPr>
          <w:sz w:val="22"/>
          <w:szCs w:val="22"/>
        </w:rPr>
      </w:pPr>
      <w:r w:rsidRPr="00DE675D">
        <w:rPr>
          <w:sz w:val="22"/>
          <w:szCs w:val="22"/>
        </w:rPr>
        <w:t xml:space="preserve">Please save all uploaded documents to show your name and the document type. </w:t>
      </w:r>
    </w:p>
    <w:p w:rsidR="00781C74" w:rsidRPr="00DE675D" w:rsidRDefault="00781C74" w:rsidP="00781C74">
      <w:pPr>
        <w:pStyle w:val="Default"/>
        <w:rPr>
          <w:sz w:val="22"/>
          <w:szCs w:val="22"/>
        </w:rPr>
      </w:pPr>
      <w:r w:rsidRPr="00DE675D">
        <w:rPr>
          <w:sz w:val="22"/>
          <w:szCs w:val="22"/>
        </w:rPr>
        <w:t xml:space="preserve">All applications must be received by </w:t>
      </w:r>
      <w:r w:rsidRPr="00DE675D">
        <w:rPr>
          <w:b/>
          <w:bCs/>
          <w:sz w:val="22"/>
          <w:szCs w:val="22"/>
        </w:rPr>
        <w:t xml:space="preserve">midday </w:t>
      </w:r>
      <w:r w:rsidRPr="00DE675D">
        <w:rPr>
          <w:sz w:val="22"/>
          <w:szCs w:val="22"/>
        </w:rPr>
        <w:t xml:space="preserve">on the closing date stated in the online advertisement. </w:t>
      </w:r>
    </w:p>
    <w:p w:rsidR="00781C74" w:rsidRPr="00DE675D" w:rsidRDefault="00781C74" w:rsidP="00781C74">
      <w:pPr>
        <w:pStyle w:val="Default"/>
        <w:rPr>
          <w:sz w:val="22"/>
          <w:szCs w:val="22"/>
        </w:rPr>
      </w:pPr>
    </w:p>
    <w:p w:rsidR="00781C74" w:rsidRPr="00DE675D" w:rsidRDefault="00781C74" w:rsidP="00781C74">
      <w:pPr>
        <w:pStyle w:val="Default"/>
        <w:rPr>
          <w:sz w:val="22"/>
          <w:szCs w:val="22"/>
        </w:rPr>
      </w:pPr>
      <w:r w:rsidRPr="00DE675D">
        <w:rPr>
          <w:sz w:val="22"/>
          <w:szCs w:val="22"/>
        </w:rPr>
        <w:t xml:space="preserve">Should you experience any difficulties using the online application system, please email </w:t>
      </w:r>
      <w:hyperlink r:id="rId14" w:history="1">
        <w:r w:rsidRPr="00DE675D">
          <w:rPr>
            <w:rStyle w:val="Hyperlink"/>
            <w:sz w:val="22"/>
            <w:szCs w:val="22"/>
          </w:rPr>
          <w:t>vacancies@sbs.ox.ac.uk</w:t>
        </w:r>
      </w:hyperlink>
    </w:p>
    <w:p w:rsidR="00781C74" w:rsidRPr="00DE675D" w:rsidRDefault="00781C74" w:rsidP="00781C74">
      <w:pPr>
        <w:pStyle w:val="Default"/>
        <w:rPr>
          <w:sz w:val="22"/>
          <w:szCs w:val="22"/>
        </w:rPr>
      </w:pPr>
      <w:r w:rsidRPr="00DE675D">
        <w:rPr>
          <w:color w:val="000080"/>
          <w:sz w:val="22"/>
          <w:szCs w:val="22"/>
        </w:rPr>
        <w:t xml:space="preserve"> </w:t>
      </w:r>
    </w:p>
    <w:p w:rsidR="00781C74" w:rsidRPr="00DE675D" w:rsidRDefault="00781C74" w:rsidP="00781C74">
      <w:pPr>
        <w:pStyle w:val="Default"/>
        <w:rPr>
          <w:color w:val="000080"/>
          <w:sz w:val="22"/>
          <w:szCs w:val="22"/>
        </w:rPr>
      </w:pPr>
      <w:r w:rsidRPr="00DE675D">
        <w:rPr>
          <w:sz w:val="22"/>
          <w:szCs w:val="22"/>
        </w:rPr>
        <w:t xml:space="preserve">To return to the online application at any stage, please click on the following link </w:t>
      </w:r>
      <w:hyperlink r:id="rId15" w:history="1">
        <w:r w:rsidRPr="00DE675D">
          <w:rPr>
            <w:rStyle w:val="Hyperlink"/>
            <w:sz w:val="22"/>
            <w:szCs w:val="22"/>
          </w:rPr>
          <w:t>www.recruit.ox.ac.uk</w:t>
        </w:r>
      </w:hyperlink>
      <w:r w:rsidRPr="00DE675D">
        <w:rPr>
          <w:color w:val="000080"/>
          <w:sz w:val="22"/>
          <w:szCs w:val="22"/>
        </w:rPr>
        <w:t xml:space="preserve"> </w:t>
      </w:r>
    </w:p>
    <w:p w:rsidR="00781C74" w:rsidRPr="00DE675D" w:rsidRDefault="00781C74" w:rsidP="00781C74">
      <w:pPr>
        <w:pStyle w:val="Default"/>
        <w:rPr>
          <w:sz w:val="22"/>
          <w:szCs w:val="22"/>
        </w:rPr>
      </w:pPr>
    </w:p>
    <w:p w:rsidR="00781C74" w:rsidRPr="00DE675D" w:rsidRDefault="00781C74" w:rsidP="00781C74">
      <w:pPr>
        <w:pStyle w:val="Subtitle"/>
        <w:jc w:val="left"/>
        <w:rPr>
          <w:rFonts w:ascii="Arial" w:hAnsi="Arial" w:cs="Arial"/>
          <w:sz w:val="22"/>
          <w:szCs w:val="22"/>
        </w:rPr>
      </w:pPr>
    </w:p>
    <w:p w:rsidR="00781C74" w:rsidRPr="004E1D2A" w:rsidRDefault="00781C74" w:rsidP="00B846D0">
      <w:pPr>
        <w:pStyle w:val="Subtitle"/>
        <w:jc w:val="left"/>
        <w:rPr>
          <w:rFonts w:ascii="Arial" w:hAnsi="Arial" w:cs="Arial"/>
        </w:rPr>
      </w:pPr>
      <w:r w:rsidRPr="00DE675D">
        <w:rPr>
          <w:rFonts w:ascii="Arial" w:hAnsi="Arial" w:cs="Arial"/>
          <w:sz w:val="22"/>
          <w:szCs w:val="22"/>
        </w:rPr>
        <w:t xml:space="preserve">Please note that you will be notified of the progress of your application by automatic e-mails from our e-recruitment system. </w:t>
      </w:r>
      <w:r w:rsidRPr="00DE675D">
        <w:rPr>
          <w:rFonts w:ascii="Arial" w:hAnsi="Arial" w:cs="Arial"/>
          <w:b w:val="0"/>
          <w:bCs/>
          <w:sz w:val="22"/>
          <w:szCs w:val="22"/>
        </w:rPr>
        <w:t xml:space="preserve">Please check your spam/junk mail </w:t>
      </w:r>
      <w:r w:rsidRPr="00DE675D">
        <w:rPr>
          <w:rFonts w:ascii="Arial" w:hAnsi="Arial" w:cs="Arial"/>
          <w:sz w:val="22"/>
          <w:szCs w:val="22"/>
        </w:rPr>
        <w:t>regularly to ensure that you receive all e-mails.</w:t>
      </w:r>
    </w:p>
    <w:sectPr w:rsidR="00781C74" w:rsidRPr="004E1D2A" w:rsidSect="009A20CC">
      <w:pgSz w:w="11906" w:h="16838"/>
      <w:pgMar w:top="28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37" w:rsidRDefault="00457537" w:rsidP="0081072A">
      <w:pPr>
        <w:spacing w:after="0" w:line="240" w:lineRule="auto"/>
      </w:pPr>
      <w:r>
        <w:separator/>
      </w:r>
    </w:p>
  </w:endnote>
  <w:endnote w:type="continuationSeparator" w:id="0">
    <w:p w:rsidR="00457537" w:rsidRDefault="00457537" w:rsidP="0081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37" w:rsidRDefault="00457537" w:rsidP="0081072A">
      <w:pPr>
        <w:spacing w:after="0" w:line="240" w:lineRule="auto"/>
      </w:pPr>
      <w:r>
        <w:separator/>
      </w:r>
    </w:p>
  </w:footnote>
  <w:footnote w:type="continuationSeparator" w:id="0">
    <w:p w:rsidR="00457537" w:rsidRDefault="00457537" w:rsidP="00810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14B"/>
    <w:multiLevelType w:val="hybridMultilevel"/>
    <w:tmpl w:val="A246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85985"/>
    <w:multiLevelType w:val="hybridMultilevel"/>
    <w:tmpl w:val="178A4D3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D7976"/>
    <w:multiLevelType w:val="hybridMultilevel"/>
    <w:tmpl w:val="CD18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31903"/>
    <w:multiLevelType w:val="hybridMultilevel"/>
    <w:tmpl w:val="7292A712"/>
    <w:lvl w:ilvl="0" w:tplc="1D8C052E">
      <w:start w:val="1"/>
      <w:numFmt w:val="bullet"/>
      <w:lvlText w:val=""/>
      <w:lvlJc w:val="left"/>
      <w:pPr>
        <w:ind w:left="1157" w:hanging="56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4">
    <w:nsid w:val="16311183"/>
    <w:multiLevelType w:val="hybridMultilevel"/>
    <w:tmpl w:val="43CC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B5AC8"/>
    <w:multiLevelType w:val="hybridMultilevel"/>
    <w:tmpl w:val="FA58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B1683"/>
    <w:multiLevelType w:val="hybridMultilevel"/>
    <w:tmpl w:val="C2C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3E3C1B"/>
    <w:multiLevelType w:val="hybridMultilevel"/>
    <w:tmpl w:val="1D88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AF76BE"/>
    <w:multiLevelType w:val="hybridMultilevel"/>
    <w:tmpl w:val="4C52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3B3DF5"/>
    <w:multiLevelType w:val="hybridMultilevel"/>
    <w:tmpl w:val="5386C53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C6DEF"/>
    <w:multiLevelType w:val="hybridMultilevel"/>
    <w:tmpl w:val="72ACC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053D33"/>
    <w:multiLevelType w:val="hybridMultilevel"/>
    <w:tmpl w:val="3DBE1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6FF67290"/>
    <w:multiLevelType w:val="hybridMultilevel"/>
    <w:tmpl w:val="9B3A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A35347"/>
    <w:multiLevelType w:val="hybridMultilevel"/>
    <w:tmpl w:val="3020B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12"/>
  </w:num>
  <w:num w:numId="5">
    <w:abstractNumId w:val="7"/>
  </w:num>
  <w:num w:numId="6">
    <w:abstractNumId w:val="0"/>
  </w:num>
  <w:num w:numId="7">
    <w:abstractNumId w:val="3"/>
  </w:num>
  <w:num w:numId="8">
    <w:abstractNumId w:val="8"/>
  </w:num>
  <w:num w:numId="9">
    <w:abstractNumId w:val="9"/>
  </w:num>
  <w:num w:numId="10">
    <w:abstractNumId w:val="13"/>
  </w:num>
  <w:num w:numId="11">
    <w:abstractNumId w:val="10"/>
  </w:num>
  <w:num w:numId="12">
    <w:abstractNumId w:val="1"/>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FE05B5"/>
    <w:rsid w:val="000068A1"/>
    <w:rsid w:val="0001218D"/>
    <w:rsid w:val="00017CA0"/>
    <w:rsid w:val="00037464"/>
    <w:rsid w:val="00055C95"/>
    <w:rsid w:val="00072BF5"/>
    <w:rsid w:val="00081E2F"/>
    <w:rsid w:val="000C2304"/>
    <w:rsid w:val="00112686"/>
    <w:rsid w:val="0014553A"/>
    <w:rsid w:val="001650AE"/>
    <w:rsid w:val="00177D4D"/>
    <w:rsid w:val="00194127"/>
    <w:rsid w:val="001B0CD9"/>
    <w:rsid w:val="001D0C57"/>
    <w:rsid w:val="001D4FE7"/>
    <w:rsid w:val="001E5F42"/>
    <w:rsid w:val="0020735E"/>
    <w:rsid w:val="0021097F"/>
    <w:rsid w:val="00233EF7"/>
    <w:rsid w:val="00235D87"/>
    <w:rsid w:val="0029784F"/>
    <w:rsid w:val="00325679"/>
    <w:rsid w:val="003569B0"/>
    <w:rsid w:val="003A3281"/>
    <w:rsid w:val="003C5D43"/>
    <w:rsid w:val="003E29E4"/>
    <w:rsid w:val="003E30C9"/>
    <w:rsid w:val="004049F0"/>
    <w:rsid w:val="00445F2B"/>
    <w:rsid w:val="004507E8"/>
    <w:rsid w:val="00455366"/>
    <w:rsid w:val="00457537"/>
    <w:rsid w:val="00461995"/>
    <w:rsid w:val="004921A7"/>
    <w:rsid w:val="004A1716"/>
    <w:rsid w:val="004A6995"/>
    <w:rsid w:val="004E1D2A"/>
    <w:rsid w:val="0053222C"/>
    <w:rsid w:val="0056182E"/>
    <w:rsid w:val="00567133"/>
    <w:rsid w:val="00577C6C"/>
    <w:rsid w:val="00595666"/>
    <w:rsid w:val="005E36C9"/>
    <w:rsid w:val="00602440"/>
    <w:rsid w:val="00635866"/>
    <w:rsid w:val="00652EC2"/>
    <w:rsid w:val="00673B54"/>
    <w:rsid w:val="00683D69"/>
    <w:rsid w:val="006B68C0"/>
    <w:rsid w:val="006B7731"/>
    <w:rsid w:val="006C529C"/>
    <w:rsid w:val="006F2533"/>
    <w:rsid w:val="00702590"/>
    <w:rsid w:val="00781C74"/>
    <w:rsid w:val="00791E0A"/>
    <w:rsid w:val="007D19F4"/>
    <w:rsid w:val="007D703D"/>
    <w:rsid w:val="0081072A"/>
    <w:rsid w:val="0081637A"/>
    <w:rsid w:val="00875C2F"/>
    <w:rsid w:val="00877616"/>
    <w:rsid w:val="00896F88"/>
    <w:rsid w:val="008A31E1"/>
    <w:rsid w:val="008A49F8"/>
    <w:rsid w:val="008A7A45"/>
    <w:rsid w:val="008D43C7"/>
    <w:rsid w:val="008F259B"/>
    <w:rsid w:val="008F7C18"/>
    <w:rsid w:val="009060A9"/>
    <w:rsid w:val="009A20CC"/>
    <w:rsid w:val="009B5409"/>
    <w:rsid w:val="009F45B3"/>
    <w:rsid w:val="009F5039"/>
    <w:rsid w:val="00A02E2B"/>
    <w:rsid w:val="00A6420F"/>
    <w:rsid w:val="00A76073"/>
    <w:rsid w:val="00AB2977"/>
    <w:rsid w:val="00B02D5D"/>
    <w:rsid w:val="00B219DB"/>
    <w:rsid w:val="00B837F0"/>
    <w:rsid w:val="00B846D0"/>
    <w:rsid w:val="00BA2CE5"/>
    <w:rsid w:val="00C04BFB"/>
    <w:rsid w:val="00C4389D"/>
    <w:rsid w:val="00C46E1C"/>
    <w:rsid w:val="00C50489"/>
    <w:rsid w:val="00CF1E29"/>
    <w:rsid w:val="00D85A8B"/>
    <w:rsid w:val="00DC289C"/>
    <w:rsid w:val="00DD5E90"/>
    <w:rsid w:val="00E02AFC"/>
    <w:rsid w:val="00EA1AC5"/>
    <w:rsid w:val="00EB43B0"/>
    <w:rsid w:val="00F13313"/>
    <w:rsid w:val="00F229E9"/>
    <w:rsid w:val="00F85FB8"/>
    <w:rsid w:val="00F90C8B"/>
    <w:rsid w:val="00FD4BB1"/>
    <w:rsid w:val="00FE05B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0A"/>
  </w:style>
  <w:style w:type="paragraph" w:styleId="Heading1">
    <w:name w:val="heading 1"/>
    <w:basedOn w:val="Normal"/>
    <w:next w:val="Normal"/>
    <w:link w:val="Heading1Char"/>
    <w:uiPriority w:val="9"/>
    <w:qFormat/>
    <w:rsid w:val="00673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3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52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5B5"/>
    <w:pPr>
      <w:spacing w:after="0" w:line="240" w:lineRule="auto"/>
    </w:pPr>
  </w:style>
  <w:style w:type="paragraph" w:styleId="BalloonText">
    <w:name w:val="Balloon Text"/>
    <w:basedOn w:val="Normal"/>
    <w:link w:val="BalloonTextChar"/>
    <w:uiPriority w:val="99"/>
    <w:semiHidden/>
    <w:unhideWhenUsed/>
    <w:rsid w:val="00B0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5D"/>
    <w:rPr>
      <w:rFonts w:ascii="Tahoma" w:hAnsi="Tahoma" w:cs="Tahoma"/>
      <w:sz w:val="16"/>
      <w:szCs w:val="16"/>
    </w:rPr>
  </w:style>
  <w:style w:type="paragraph" w:styleId="Header">
    <w:name w:val="header"/>
    <w:basedOn w:val="Normal"/>
    <w:link w:val="HeaderChar"/>
    <w:uiPriority w:val="99"/>
    <w:unhideWhenUsed/>
    <w:rsid w:val="00810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72A"/>
  </w:style>
  <w:style w:type="paragraph" w:styleId="Footer">
    <w:name w:val="footer"/>
    <w:basedOn w:val="Normal"/>
    <w:link w:val="FooterChar"/>
    <w:uiPriority w:val="99"/>
    <w:unhideWhenUsed/>
    <w:rsid w:val="00810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72A"/>
  </w:style>
  <w:style w:type="character" w:customStyle="1" w:styleId="Heading1Char">
    <w:name w:val="Heading 1 Char"/>
    <w:basedOn w:val="DefaultParagraphFont"/>
    <w:link w:val="Heading1"/>
    <w:uiPriority w:val="9"/>
    <w:rsid w:val="00673B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3B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77D4D"/>
    <w:pPr>
      <w:ind w:left="720"/>
      <w:contextualSpacing/>
    </w:pPr>
  </w:style>
  <w:style w:type="character" w:styleId="PlaceholderText">
    <w:name w:val="Placeholder Text"/>
    <w:basedOn w:val="DefaultParagraphFont"/>
    <w:uiPriority w:val="99"/>
    <w:semiHidden/>
    <w:rsid w:val="000068A1"/>
    <w:rPr>
      <w:color w:val="808080"/>
    </w:rPr>
  </w:style>
  <w:style w:type="paragraph" w:customStyle="1" w:styleId="Default">
    <w:name w:val="Default"/>
    <w:rsid w:val="008A31E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C529C"/>
    <w:rPr>
      <w:color w:val="0000FF" w:themeColor="hyperlink"/>
      <w:u w:val="single"/>
    </w:rPr>
  </w:style>
  <w:style w:type="character" w:customStyle="1" w:styleId="Heading3Char">
    <w:name w:val="Heading 3 Char"/>
    <w:basedOn w:val="DefaultParagraphFont"/>
    <w:link w:val="Heading3"/>
    <w:uiPriority w:val="9"/>
    <w:rsid w:val="006C529C"/>
    <w:rPr>
      <w:rFonts w:asciiTheme="majorHAnsi" w:eastAsiaTheme="majorEastAsia" w:hAnsiTheme="majorHAnsi" w:cstheme="majorBidi"/>
      <w:b/>
      <w:bCs/>
      <w:color w:val="4F81BD" w:themeColor="accent1"/>
    </w:rPr>
  </w:style>
  <w:style w:type="paragraph" w:customStyle="1" w:styleId="Tabletext">
    <w:name w:val="Table text"/>
    <w:basedOn w:val="Normal"/>
    <w:rsid w:val="006C529C"/>
    <w:pPr>
      <w:tabs>
        <w:tab w:val="left" w:pos="576"/>
        <w:tab w:val="left" w:pos="1152"/>
        <w:tab w:val="left" w:pos="1728"/>
        <w:tab w:val="left" w:pos="5760"/>
      </w:tabs>
      <w:suppressAutoHyphens/>
      <w:spacing w:before="100" w:after="100" w:line="240" w:lineRule="atLeast"/>
      <w:jc w:val="both"/>
    </w:pPr>
    <w:rPr>
      <w:rFonts w:ascii="Arial" w:eastAsia="Times New Roman" w:hAnsi="Arial" w:cs="Times New Roman"/>
      <w:b/>
      <w:szCs w:val="24"/>
    </w:rPr>
  </w:style>
  <w:style w:type="character" w:styleId="Strong">
    <w:name w:val="Strong"/>
    <w:basedOn w:val="DefaultParagraphFont"/>
    <w:uiPriority w:val="22"/>
    <w:qFormat/>
    <w:rsid w:val="006C529C"/>
    <w:rPr>
      <w:b/>
      <w:bCs/>
    </w:rPr>
  </w:style>
  <w:style w:type="character" w:styleId="CommentReference">
    <w:name w:val="annotation reference"/>
    <w:basedOn w:val="DefaultParagraphFont"/>
    <w:uiPriority w:val="99"/>
    <w:semiHidden/>
    <w:unhideWhenUsed/>
    <w:rsid w:val="00577C6C"/>
    <w:rPr>
      <w:sz w:val="18"/>
      <w:szCs w:val="18"/>
    </w:rPr>
  </w:style>
  <w:style w:type="paragraph" w:styleId="CommentText">
    <w:name w:val="annotation text"/>
    <w:basedOn w:val="Normal"/>
    <w:link w:val="CommentTextChar"/>
    <w:uiPriority w:val="99"/>
    <w:semiHidden/>
    <w:unhideWhenUsed/>
    <w:rsid w:val="00577C6C"/>
    <w:pPr>
      <w:spacing w:line="240" w:lineRule="auto"/>
    </w:pPr>
    <w:rPr>
      <w:sz w:val="24"/>
      <w:szCs w:val="24"/>
    </w:rPr>
  </w:style>
  <w:style w:type="character" w:customStyle="1" w:styleId="CommentTextChar">
    <w:name w:val="Comment Text Char"/>
    <w:basedOn w:val="DefaultParagraphFont"/>
    <w:link w:val="CommentText"/>
    <w:uiPriority w:val="99"/>
    <w:semiHidden/>
    <w:rsid w:val="00577C6C"/>
    <w:rPr>
      <w:sz w:val="24"/>
      <w:szCs w:val="24"/>
    </w:rPr>
  </w:style>
  <w:style w:type="paragraph" w:styleId="CommentSubject">
    <w:name w:val="annotation subject"/>
    <w:basedOn w:val="CommentText"/>
    <w:next w:val="CommentText"/>
    <w:link w:val="CommentSubjectChar"/>
    <w:uiPriority w:val="99"/>
    <w:semiHidden/>
    <w:unhideWhenUsed/>
    <w:rsid w:val="00577C6C"/>
    <w:rPr>
      <w:b/>
      <w:bCs/>
      <w:sz w:val="20"/>
      <w:szCs w:val="20"/>
    </w:rPr>
  </w:style>
  <w:style w:type="character" w:customStyle="1" w:styleId="CommentSubjectChar">
    <w:name w:val="Comment Subject Char"/>
    <w:basedOn w:val="CommentTextChar"/>
    <w:link w:val="CommentSubject"/>
    <w:uiPriority w:val="99"/>
    <w:semiHidden/>
    <w:rsid w:val="00577C6C"/>
    <w:rPr>
      <w:b/>
      <w:bCs/>
      <w:sz w:val="20"/>
      <w:szCs w:val="20"/>
    </w:rPr>
  </w:style>
  <w:style w:type="paragraph" w:customStyle="1" w:styleId="BodyText1">
    <w:name w:val="Body Text1"/>
    <w:basedOn w:val="Normal"/>
    <w:uiPriority w:val="99"/>
    <w:rsid w:val="00781C74"/>
    <w:pPr>
      <w:tabs>
        <w:tab w:val="left" w:pos="576"/>
        <w:tab w:val="left" w:pos="1152"/>
        <w:tab w:val="left" w:pos="1728"/>
        <w:tab w:val="left" w:pos="2552"/>
        <w:tab w:val="left" w:pos="5760"/>
      </w:tabs>
      <w:suppressAutoHyphens/>
      <w:spacing w:before="100" w:after="0" w:line="240" w:lineRule="atLeast"/>
      <w:jc w:val="both"/>
    </w:pPr>
    <w:rPr>
      <w:rFonts w:ascii="Arial" w:eastAsia="Times New Roman" w:hAnsi="Arial" w:cs="Times New Roman"/>
      <w:szCs w:val="24"/>
    </w:rPr>
  </w:style>
  <w:style w:type="paragraph" w:styleId="Subtitle">
    <w:name w:val="Subtitle"/>
    <w:basedOn w:val="Normal"/>
    <w:link w:val="SubtitleChar"/>
    <w:uiPriority w:val="99"/>
    <w:qFormat/>
    <w:rsid w:val="00781C74"/>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781C74"/>
    <w:rPr>
      <w:rFonts w:ascii="Times New Roman" w:eastAsia="Times New Roman" w:hAnsi="Times New Roman" w:cs="Times New Roman"/>
      <w:b/>
      <w:sz w:val="24"/>
      <w:szCs w:val="20"/>
    </w:rPr>
  </w:style>
  <w:style w:type="paragraph" w:customStyle="1" w:styleId="StyleHeading2Templeton12ptItalic">
    <w:name w:val="Style Heading 2 + Templeton 12 pt Italic"/>
    <w:basedOn w:val="Heading2"/>
    <w:autoRedefine/>
    <w:rsid w:val="00683D69"/>
    <w:pPr>
      <w:keepLines w:val="0"/>
      <w:spacing w:before="0" w:line="240" w:lineRule="auto"/>
    </w:pPr>
    <w:rPr>
      <w:rFonts w:ascii="Arial" w:eastAsia="Times New Roman" w:hAnsi="Arial" w:cs="Arial"/>
      <w:bCs w:val="0"/>
      <w:i/>
      <w:iCs/>
      <w:color w:val="auto"/>
      <w:sz w:val="22"/>
      <w:szCs w:val="22"/>
    </w:rPr>
  </w:style>
  <w:style w:type="paragraph" w:customStyle="1" w:styleId="Level1">
    <w:name w:val="Level 1"/>
    <w:basedOn w:val="Normal"/>
    <w:rsid w:val="00683D69"/>
    <w:pPr>
      <w:widowControl w:val="0"/>
      <w:autoSpaceDE w:val="0"/>
      <w:autoSpaceDN w:val="0"/>
      <w:adjustRightInd w:val="0"/>
      <w:spacing w:after="0" w:line="240" w:lineRule="auto"/>
      <w:ind w:left="543" w:hanging="543"/>
    </w:pPr>
    <w:rPr>
      <w:rFonts w:ascii="Times New Roman" w:eastAsia="Times New Roman" w:hAnsi="Times New Roman" w:cs="Times New Roman"/>
      <w:sz w:val="24"/>
      <w:szCs w:val="24"/>
      <w:lang w:val="en-US"/>
    </w:rPr>
  </w:style>
  <w:style w:type="paragraph" w:customStyle="1" w:styleId="Bhead">
    <w:name w:val="B head"/>
    <w:basedOn w:val="Normal"/>
    <w:rsid w:val="00683D69"/>
    <w:pPr>
      <w:keepNext/>
      <w:tabs>
        <w:tab w:val="left" w:pos="576"/>
        <w:tab w:val="left" w:pos="1152"/>
        <w:tab w:val="left" w:pos="1728"/>
        <w:tab w:val="left" w:pos="5760"/>
      </w:tabs>
      <w:suppressAutoHyphens/>
      <w:spacing w:before="200" w:after="0" w:line="240" w:lineRule="atLeast"/>
      <w:jc w:val="both"/>
      <w:outlineLvl w:val="0"/>
    </w:pPr>
    <w:rPr>
      <w:rFonts w:ascii="Arial" w:eastAsia="Times New Roman" w:hAnsi="Arial" w:cs="Times New Roman"/>
      <w:color w:val="083863"/>
      <w:kern w:val="32"/>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3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52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5B5"/>
    <w:pPr>
      <w:spacing w:after="0" w:line="240" w:lineRule="auto"/>
    </w:pPr>
  </w:style>
  <w:style w:type="paragraph" w:styleId="BalloonText">
    <w:name w:val="Balloon Text"/>
    <w:basedOn w:val="Normal"/>
    <w:link w:val="BalloonTextChar"/>
    <w:uiPriority w:val="99"/>
    <w:semiHidden/>
    <w:unhideWhenUsed/>
    <w:rsid w:val="00B0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5D"/>
    <w:rPr>
      <w:rFonts w:ascii="Tahoma" w:hAnsi="Tahoma" w:cs="Tahoma"/>
      <w:sz w:val="16"/>
      <w:szCs w:val="16"/>
    </w:rPr>
  </w:style>
  <w:style w:type="paragraph" w:styleId="Header">
    <w:name w:val="header"/>
    <w:basedOn w:val="Normal"/>
    <w:link w:val="HeaderChar"/>
    <w:uiPriority w:val="99"/>
    <w:unhideWhenUsed/>
    <w:rsid w:val="00810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72A"/>
  </w:style>
  <w:style w:type="paragraph" w:styleId="Footer">
    <w:name w:val="footer"/>
    <w:basedOn w:val="Normal"/>
    <w:link w:val="FooterChar"/>
    <w:uiPriority w:val="99"/>
    <w:unhideWhenUsed/>
    <w:rsid w:val="00810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72A"/>
  </w:style>
  <w:style w:type="character" w:customStyle="1" w:styleId="Heading1Char">
    <w:name w:val="Heading 1 Char"/>
    <w:basedOn w:val="DefaultParagraphFont"/>
    <w:link w:val="Heading1"/>
    <w:uiPriority w:val="9"/>
    <w:rsid w:val="00673B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3B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77D4D"/>
    <w:pPr>
      <w:ind w:left="720"/>
      <w:contextualSpacing/>
    </w:pPr>
  </w:style>
  <w:style w:type="character" w:styleId="PlaceholderText">
    <w:name w:val="Placeholder Text"/>
    <w:basedOn w:val="DefaultParagraphFont"/>
    <w:uiPriority w:val="99"/>
    <w:semiHidden/>
    <w:rsid w:val="000068A1"/>
    <w:rPr>
      <w:color w:val="808080"/>
    </w:rPr>
  </w:style>
  <w:style w:type="paragraph" w:customStyle="1" w:styleId="Default">
    <w:name w:val="Default"/>
    <w:rsid w:val="008A31E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C529C"/>
    <w:rPr>
      <w:color w:val="0000FF" w:themeColor="hyperlink"/>
      <w:u w:val="single"/>
    </w:rPr>
  </w:style>
  <w:style w:type="character" w:customStyle="1" w:styleId="Heading3Char">
    <w:name w:val="Heading 3 Char"/>
    <w:basedOn w:val="DefaultParagraphFont"/>
    <w:link w:val="Heading3"/>
    <w:uiPriority w:val="9"/>
    <w:rsid w:val="006C529C"/>
    <w:rPr>
      <w:rFonts w:asciiTheme="majorHAnsi" w:eastAsiaTheme="majorEastAsia" w:hAnsiTheme="majorHAnsi" w:cstheme="majorBidi"/>
      <w:b/>
      <w:bCs/>
      <w:color w:val="4F81BD" w:themeColor="accent1"/>
    </w:rPr>
  </w:style>
  <w:style w:type="paragraph" w:customStyle="1" w:styleId="Tabletext">
    <w:name w:val="Table text"/>
    <w:basedOn w:val="Normal"/>
    <w:rsid w:val="006C529C"/>
    <w:pPr>
      <w:tabs>
        <w:tab w:val="left" w:pos="576"/>
        <w:tab w:val="left" w:pos="1152"/>
        <w:tab w:val="left" w:pos="1728"/>
        <w:tab w:val="left" w:pos="5760"/>
      </w:tabs>
      <w:suppressAutoHyphens/>
      <w:spacing w:before="100" w:after="100" w:line="240" w:lineRule="atLeast"/>
      <w:jc w:val="both"/>
    </w:pPr>
    <w:rPr>
      <w:rFonts w:ascii="Arial" w:eastAsia="Times New Roman" w:hAnsi="Arial" w:cs="Times New Roman"/>
      <w:b/>
      <w:szCs w:val="24"/>
    </w:rPr>
  </w:style>
  <w:style w:type="character" w:styleId="Strong">
    <w:name w:val="Strong"/>
    <w:basedOn w:val="DefaultParagraphFont"/>
    <w:uiPriority w:val="22"/>
    <w:qFormat/>
    <w:rsid w:val="006C529C"/>
    <w:rPr>
      <w:b/>
      <w:bCs/>
    </w:rPr>
  </w:style>
  <w:style w:type="character" w:styleId="CommentReference">
    <w:name w:val="annotation reference"/>
    <w:basedOn w:val="DefaultParagraphFont"/>
    <w:uiPriority w:val="99"/>
    <w:semiHidden/>
    <w:unhideWhenUsed/>
    <w:rsid w:val="00577C6C"/>
    <w:rPr>
      <w:sz w:val="18"/>
      <w:szCs w:val="18"/>
    </w:rPr>
  </w:style>
  <w:style w:type="paragraph" w:styleId="CommentText">
    <w:name w:val="annotation text"/>
    <w:basedOn w:val="Normal"/>
    <w:link w:val="CommentTextChar"/>
    <w:uiPriority w:val="99"/>
    <w:semiHidden/>
    <w:unhideWhenUsed/>
    <w:rsid w:val="00577C6C"/>
    <w:pPr>
      <w:spacing w:line="240" w:lineRule="auto"/>
    </w:pPr>
    <w:rPr>
      <w:sz w:val="24"/>
      <w:szCs w:val="24"/>
    </w:rPr>
  </w:style>
  <w:style w:type="character" w:customStyle="1" w:styleId="CommentTextChar">
    <w:name w:val="Comment Text Char"/>
    <w:basedOn w:val="DefaultParagraphFont"/>
    <w:link w:val="CommentText"/>
    <w:uiPriority w:val="99"/>
    <w:semiHidden/>
    <w:rsid w:val="00577C6C"/>
    <w:rPr>
      <w:sz w:val="24"/>
      <w:szCs w:val="24"/>
    </w:rPr>
  </w:style>
  <w:style w:type="paragraph" w:styleId="CommentSubject">
    <w:name w:val="annotation subject"/>
    <w:basedOn w:val="CommentText"/>
    <w:next w:val="CommentText"/>
    <w:link w:val="CommentSubjectChar"/>
    <w:uiPriority w:val="99"/>
    <w:semiHidden/>
    <w:unhideWhenUsed/>
    <w:rsid w:val="00577C6C"/>
    <w:rPr>
      <w:b/>
      <w:bCs/>
      <w:sz w:val="20"/>
      <w:szCs w:val="20"/>
    </w:rPr>
  </w:style>
  <w:style w:type="character" w:customStyle="1" w:styleId="CommentSubjectChar">
    <w:name w:val="Comment Subject Char"/>
    <w:basedOn w:val="CommentTextChar"/>
    <w:link w:val="CommentSubject"/>
    <w:uiPriority w:val="99"/>
    <w:semiHidden/>
    <w:rsid w:val="00577C6C"/>
    <w:rPr>
      <w:b/>
      <w:bCs/>
      <w:sz w:val="20"/>
      <w:szCs w:val="20"/>
    </w:rPr>
  </w:style>
  <w:style w:type="paragraph" w:customStyle="1" w:styleId="BodyText1">
    <w:name w:val="Body Text1"/>
    <w:basedOn w:val="Normal"/>
    <w:uiPriority w:val="99"/>
    <w:rsid w:val="00781C74"/>
    <w:pPr>
      <w:tabs>
        <w:tab w:val="left" w:pos="576"/>
        <w:tab w:val="left" w:pos="1152"/>
        <w:tab w:val="left" w:pos="1728"/>
        <w:tab w:val="left" w:pos="2552"/>
        <w:tab w:val="left" w:pos="5760"/>
      </w:tabs>
      <w:suppressAutoHyphens/>
      <w:spacing w:before="100" w:after="0" w:line="240" w:lineRule="atLeast"/>
      <w:jc w:val="both"/>
    </w:pPr>
    <w:rPr>
      <w:rFonts w:ascii="Arial" w:eastAsia="Times New Roman" w:hAnsi="Arial" w:cs="Times New Roman"/>
      <w:szCs w:val="24"/>
    </w:rPr>
  </w:style>
  <w:style w:type="paragraph" w:styleId="Subtitle">
    <w:name w:val="Subtitle"/>
    <w:basedOn w:val="Normal"/>
    <w:link w:val="SubtitleChar"/>
    <w:uiPriority w:val="99"/>
    <w:qFormat/>
    <w:rsid w:val="00781C74"/>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781C74"/>
    <w:rPr>
      <w:rFonts w:ascii="Times New Roman" w:eastAsia="Times New Roman" w:hAnsi="Times New Roman" w:cs="Times New Roman"/>
      <w:b/>
      <w:sz w:val="24"/>
      <w:szCs w:val="20"/>
    </w:rPr>
  </w:style>
  <w:style w:type="paragraph" w:customStyle="1" w:styleId="StyleHeading2Templeton12ptItalic">
    <w:name w:val="Style Heading 2 + Templeton 12 pt Italic"/>
    <w:basedOn w:val="Heading2"/>
    <w:autoRedefine/>
    <w:rsid w:val="00683D69"/>
    <w:pPr>
      <w:keepLines w:val="0"/>
      <w:spacing w:before="0" w:line="240" w:lineRule="auto"/>
    </w:pPr>
    <w:rPr>
      <w:rFonts w:ascii="Arial" w:eastAsia="Times New Roman" w:hAnsi="Arial" w:cs="Arial"/>
      <w:bCs w:val="0"/>
      <w:i/>
      <w:iCs/>
      <w:color w:val="auto"/>
      <w:sz w:val="22"/>
      <w:szCs w:val="22"/>
    </w:rPr>
  </w:style>
  <w:style w:type="paragraph" w:customStyle="1" w:styleId="Level1">
    <w:name w:val="Level 1"/>
    <w:basedOn w:val="Normal"/>
    <w:rsid w:val="00683D69"/>
    <w:pPr>
      <w:widowControl w:val="0"/>
      <w:autoSpaceDE w:val="0"/>
      <w:autoSpaceDN w:val="0"/>
      <w:adjustRightInd w:val="0"/>
      <w:spacing w:after="0" w:line="240" w:lineRule="auto"/>
      <w:ind w:left="543" w:hanging="543"/>
    </w:pPr>
    <w:rPr>
      <w:rFonts w:ascii="Times New Roman" w:eastAsia="Times New Roman" w:hAnsi="Times New Roman" w:cs="Times New Roman"/>
      <w:sz w:val="24"/>
      <w:szCs w:val="24"/>
      <w:lang w:val="en-US"/>
    </w:rPr>
  </w:style>
  <w:style w:type="paragraph" w:customStyle="1" w:styleId="Bhead">
    <w:name w:val="B head"/>
    <w:basedOn w:val="Normal"/>
    <w:rsid w:val="00683D69"/>
    <w:pPr>
      <w:keepNext/>
      <w:tabs>
        <w:tab w:val="left" w:pos="576"/>
        <w:tab w:val="left" w:pos="1152"/>
        <w:tab w:val="left" w:pos="1728"/>
        <w:tab w:val="left" w:pos="5760"/>
      </w:tabs>
      <w:suppressAutoHyphens/>
      <w:spacing w:before="200" w:after="0" w:line="240" w:lineRule="atLeast"/>
      <w:jc w:val="both"/>
      <w:outlineLvl w:val="0"/>
    </w:pPr>
    <w:rPr>
      <w:rFonts w:ascii="Arial" w:eastAsia="Times New Roman" w:hAnsi="Arial" w:cs="Times New Roman"/>
      <w:color w:val="083863"/>
      <w:kern w:val="32"/>
      <w:sz w:val="3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x.ac.uk/about_the_university/job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ukba.homeoffice.gov.uk/workingintheuk/tier2/generalarrangements/eligi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s.ox.ac.uk" TargetMode="External"/><Relationship Id="rId5" Type="http://schemas.openxmlformats.org/officeDocument/2006/relationships/footnotes" Target="footnotes.xml"/><Relationship Id="rId15" Type="http://schemas.openxmlformats.org/officeDocument/2006/relationships/hyperlink" Target="http://www.recruit.ox.ac.uk" TargetMode="External"/><Relationship Id="rId10" Type="http://schemas.openxmlformats.org/officeDocument/2006/relationships/hyperlink" Target="http://www.ox.ac.uk/divisions/social_sciences.html" TargetMode="External"/><Relationship Id="rId4" Type="http://schemas.openxmlformats.org/officeDocument/2006/relationships/webSettings" Target="webSettings.xml"/><Relationship Id="rId9" Type="http://schemas.openxmlformats.org/officeDocument/2006/relationships/hyperlink" Target="http://www.ox.ac.uk" TargetMode="External"/><Relationship Id="rId14" Type="http://schemas.openxmlformats.org/officeDocument/2006/relationships/hyperlink" Target="mailto:vacancies@sb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JBumfrey</cp:lastModifiedBy>
  <cp:revision>3</cp:revision>
  <cp:lastPrinted>2011-10-27T09:11:00Z</cp:lastPrinted>
  <dcterms:created xsi:type="dcterms:W3CDTF">2012-10-01T10:02:00Z</dcterms:created>
  <dcterms:modified xsi:type="dcterms:W3CDTF">2012-10-05T10:46:00Z</dcterms:modified>
</cp:coreProperties>
</file>