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F" w:rsidRPr="007022E6" w:rsidRDefault="00212D1F" w:rsidP="00212D1F">
      <w:pPr>
        <w:pStyle w:val="BodyText"/>
        <w:rPr>
          <w:rFonts w:ascii="Arial" w:hAnsi="Arial" w:cs="Arial"/>
          <w:sz w:val="36"/>
          <w:szCs w:val="36"/>
        </w:rPr>
      </w:pPr>
      <w:r w:rsidRPr="007022E6">
        <w:rPr>
          <w:rFonts w:ascii="Arial" w:hAnsi="Arial" w:cs="Arial"/>
          <w:sz w:val="36"/>
          <w:szCs w:val="36"/>
        </w:rPr>
        <w:t xml:space="preserve">Job description and selection criteria </w:t>
      </w:r>
    </w:p>
    <w:p w:rsidR="00212D1F" w:rsidRPr="007022E6" w:rsidRDefault="00212D1F" w:rsidP="00212D1F">
      <w:pPr>
        <w:rPr>
          <w:rFonts w:ascii="Arial" w:hAnsi="Arial" w:cs="Arial"/>
        </w:rPr>
      </w:pPr>
    </w:p>
    <w:p w:rsidR="00212D1F" w:rsidRPr="007022E6" w:rsidRDefault="00212D1F" w:rsidP="00212D1F">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Job title</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Gallery Supervisor and Shop Assistant</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Division</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ASUC</w:t>
            </w:r>
            <w:r w:rsidR="00D40AE1">
              <w:rPr>
                <w:rFonts w:cs="Arial"/>
                <w:szCs w:val="22"/>
              </w:rPr>
              <w:t xml:space="preserve">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Department</w:t>
            </w:r>
          </w:p>
        </w:tc>
        <w:tc>
          <w:tcPr>
            <w:tcW w:w="6662" w:type="dxa"/>
            <w:tcBorders>
              <w:right w:val="nil"/>
            </w:tcBorders>
          </w:tcPr>
          <w:p w:rsidR="002F2E39" w:rsidRPr="007022E6" w:rsidRDefault="002F2E39" w:rsidP="00DF7AE9">
            <w:pPr>
              <w:pStyle w:val="Tabletext"/>
              <w:rPr>
                <w:rFonts w:cs="Arial"/>
                <w:szCs w:val="22"/>
              </w:rPr>
            </w:pPr>
            <w:r w:rsidRPr="007022E6">
              <w:rPr>
                <w:rFonts w:cs="Arial"/>
                <w:szCs w:val="22"/>
              </w:rPr>
              <w:t>Museum of the History of Science</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Grade and salary</w:t>
            </w:r>
          </w:p>
        </w:tc>
        <w:tc>
          <w:tcPr>
            <w:tcW w:w="6662" w:type="dxa"/>
            <w:tcBorders>
              <w:right w:val="nil"/>
            </w:tcBorders>
          </w:tcPr>
          <w:p w:rsidR="002F2E39" w:rsidRPr="007022E6" w:rsidRDefault="002F2E39" w:rsidP="00915807">
            <w:pPr>
              <w:pStyle w:val="Tabletext"/>
              <w:rPr>
                <w:rFonts w:cs="Arial"/>
                <w:szCs w:val="22"/>
              </w:rPr>
            </w:pPr>
            <w:r w:rsidRPr="007022E6">
              <w:rPr>
                <w:rFonts w:cs="Arial"/>
                <w:szCs w:val="22"/>
              </w:rPr>
              <w:t>Grade 3: £</w:t>
            </w:r>
            <w:r w:rsidR="00915807">
              <w:rPr>
                <w:rFonts w:cs="Arial"/>
                <w:szCs w:val="22"/>
              </w:rPr>
              <w:t xml:space="preserve">18,212-£20,989 p.a. (pro rata) </w:t>
            </w:r>
            <w:r w:rsidR="00CC45B7">
              <w:rPr>
                <w:rFonts w:cs="Arial"/>
                <w:szCs w:val="22"/>
              </w:rPr>
              <w:t xml:space="preserve">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Hours</w:t>
            </w:r>
          </w:p>
        </w:tc>
        <w:tc>
          <w:tcPr>
            <w:tcW w:w="6662" w:type="dxa"/>
            <w:tcBorders>
              <w:right w:val="nil"/>
            </w:tcBorders>
          </w:tcPr>
          <w:p w:rsidR="002F2E39" w:rsidRPr="00052C58" w:rsidRDefault="00915807" w:rsidP="00DF7AE9">
            <w:pPr>
              <w:pStyle w:val="Tabletext"/>
              <w:rPr>
                <w:rFonts w:cs="Arial"/>
                <w:szCs w:val="22"/>
              </w:rPr>
            </w:pPr>
            <w:r>
              <w:rPr>
                <w:rFonts w:cs="Arial"/>
                <w:szCs w:val="22"/>
              </w:rPr>
              <w:t xml:space="preserve">Part time – Job share 18.25 hrs per week </w:t>
            </w:r>
          </w:p>
          <w:p w:rsidR="002F2E39" w:rsidRPr="00052C58" w:rsidRDefault="00E56B03" w:rsidP="00915807">
            <w:pPr>
              <w:pStyle w:val="Tabletext"/>
              <w:rPr>
                <w:rFonts w:cs="Arial"/>
                <w:szCs w:val="22"/>
              </w:rPr>
            </w:pPr>
            <w:r w:rsidRPr="00052C58">
              <w:rPr>
                <w:rFonts w:cs="Arial"/>
                <w:szCs w:val="22"/>
              </w:rPr>
              <w:t xml:space="preserve">Rostered between </w:t>
            </w:r>
            <w:r w:rsidR="00915807">
              <w:rPr>
                <w:rFonts w:cs="Arial"/>
                <w:szCs w:val="22"/>
              </w:rPr>
              <w:t>3</w:t>
            </w:r>
            <w:r w:rsidR="002F2E39" w:rsidRPr="00052C58">
              <w:rPr>
                <w:rFonts w:cs="Arial"/>
                <w:szCs w:val="22"/>
              </w:rPr>
              <w:t xml:space="preserve"> per week, including </w:t>
            </w:r>
            <w:r w:rsidR="00915807">
              <w:rPr>
                <w:rFonts w:cs="Arial"/>
                <w:szCs w:val="22"/>
              </w:rPr>
              <w:t xml:space="preserve">one day during the </w:t>
            </w:r>
            <w:r w:rsidR="002F2E39" w:rsidRPr="00052C58">
              <w:rPr>
                <w:rFonts w:cs="Arial"/>
                <w:szCs w:val="22"/>
              </w:rPr>
              <w:t>week-ends</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Contract type</w:t>
            </w:r>
          </w:p>
        </w:tc>
        <w:tc>
          <w:tcPr>
            <w:tcW w:w="6662" w:type="dxa"/>
            <w:tcBorders>
              <w:right w:val="nil"/>
            </w:tcBorders>
          </w:tcPr>
          <w:p w:rsidR="002F2E39" w:rsidRPr="00052C58" w:rsidRDefault="00915807" w:rsidP="00DF7AE9">
            <w:pPr>
              <w:pStyle w:val="Tabletext"/>
              <w:rPr>
                <w:rFonts w:cs="Arial"/>
                <w:szCs w:val="22"/>
              </w:rPr>
            </w:pPr>
            <w:r>
              <w:rPr>
                <w:rFonts w:cs="Arial"/>
                <w:szCs w:val="22"/>
              </w:rPr>
              <w:t xml:space="preserve">Fixed term until 31 March 2018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Reporting to</w:t>
            </w:r>
          </w:p>
        </w:tc>
        <w:tc>
          <w:tcPr>
            <w:tcW w:w="6662" w:type="dxa"/>
            <w:tcBorders>
              <w:right w:val="nil"/>
            </w:tcBorders>
          </w:tcPr>
          <w:p w:rsidR="002F2E39" w:rsidRPr="00052C58" w:rsidRDefault="00ED39C0" w:rsidP="00566DEF">
            <w:pPr>
              <w:pStyle w:val="Tabletext"/>
              <w:rPr>
                <w:rFonts w:cs="Arial"/>
                <w:szCs w:val="22"/>
              </w:rPr>
            </w:pPr>
            <w:r w:rsidRPr="00052C58">
              <w:rPr>
                <w:rFonts w:cs="Arial"/>
                <w:szCs w:val="22"/>
              </w:rPr>
              <w:t xml:space="preserve">Departmental </w:t>
            </w:r>
            <w:r w:rsidR="00194D96" w:rsidRPr="00052C58">
              <w:rPr>
                <w:rFonts w:cs="Arial"/>
                <w:szCs w:val="22"/>
              </w:rPr>
              <w:t>Administrator</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Closing date</w:t>
            </w:r>
          </w:p>
        </w:tc>
        <w:tc>
          <w:tcPr>
            <w:tcW w:w="6662" w:type="dxa"/>
            <w:tcBorders>
              <w:right w:val="nil"/>
            </w:tcBorders>
          </w:tcPr>
          <w:p w:rsidR="00915807" w:rsidRPr="00052C58" w:rsidRDefault="00915807" w:rsidP="00DF7AE9">
            <w:pPr>
              <w:pStyle w:val="Tabletext"/>
              <w:rPr>
                <w:rFonts w:cs="Arial"/>
                <w:szCs w:val="22"/>
              </w:rPr>
            </w:pPr>
            <w:r>
              <w:rPr>
                <w:rFonts w:cs="Arial"/>
                <w:szCs w:val="22"/>
              </w:rPr>
              <w:t>28</w:t>
            </w:r>
            <w:r w:rsidRPr="00915807">
              <w:rPr>
                <w:rFonts w:cs="Arial"/>
                <w:szCs w:val="22"/>
                <w:vertAlign w:val="superscript"/>
              </w:rPr>
              <w:t>th</w:t>
            </w:r>
            <w:r>
              <w:rPr>
                <w:rFonts w:cs="Arial"/>
                <w:szCs w:val="22"/>
              </w:rPr>
              <w:t xml:space="preserve"> September 2016 </w:t>
            </w:r>
          </w:p>
        </w:tc>
      </w:tr>
      <w:tr w:rsidR="002F2E39" w:rsidRPr="007022E6" w:rsidTr="002F2E39">
        <w:tc>
          <w:tcPr>
            <w:tcW w:w="2518" w:type="dxa"/>
            <w:tcBorders>
              <w:left w:val="nil"/>
            </w:tcBorders>
            <w:shd w:val="clear" w:color="auto" w:fill="D9D9D9"/>
            <w:vAlign w:val="center"/>
          </w:tcPr>
          <w:p w:rsidR="002F2E39" w:rsidRPr="007022E6" w:rsidRDefault="002F2E39" w:rsidP="00DF7AE9">
            <w:pPr>
              <w:pStyle w:val="Tabletext"/>
              <w:jc w:val="left"/>
              <w:rPr>
                <w:rFonts w:cs="Arial"/>
                <w:szCs w:val="22"/>
              </w:rPr>
            </w:pPr>
            <w:r w:rsidRPr="007022E6">
              <w:rPr>
                <w:rFonts w:cs="Arial"/>
                <w:szCs w:val="22"/>
              </w:rPr>
              <w:t>Interview date</w:t>
            </w:r>
          </w:p>
        </w:tc>
        <w:tc>
          <w:tcPr>
            <w:tcW w:w="6662" w:type="dxa"/>
            <w:tcBorders>
              <w:right w:val="nil"/>
            </w:tcBorders>
          </w:tcPr>
          <w:p w:rsidR="002F2E39" w:rsidRPr="007022E6" w:rsidRDefault="00915807" w:rsidP="00DF7AE9">
            <w:pPr>
              <w:pStyle w:val="Tabletext"/>
              <w:rPr>
                <w:rFonts w:cs="Arial"/>
                <w:szCs w:val="22"/>
              </w:rPr>
            </w:pPr>
            <w:r>
              <w:rPr>
                <w:rFonts w:cs="Arial"/>
                <w:szCs w:val="22"/>
              </w:rPr>
              <w:t>20</w:t>
            </w:r>
            <w:r w:rsidRPr="00915807">
              <w:rPr>
                <w:rFonts w:cs="Arial"/>
                <w:szCs w:val="22"/>
                <w:vertAlign w:val="superscript"/>
              </w:rPr>
              <w:t>th</w:t>
            </w:r>
            <w:r>
              <w:rPr>
                <w:rFonts w:cs="Arial"/>
                <w:szCs w:val="22"/>
              </w:rPr>
              <w:t xml:space="preserve"> October 2016 </w:t>
            </w:r>
          </w:p>
        </w:tc>
      </w:tr>
    </w:tbl>
    <w:p w:rsidR="00212D1F" w:rsidRPr="007022E6" w:rsidRDefault="00212D1F" w:rsidP="00212D1F">
      <w:pPr>
        <w:rPr>
          <w:rFonts w:ascii="Arial" w:hAnsi="Arial" w:cs="Arial"/>
          <w:sz w:val="24"/>
          <w:szCs w:val="24"/>
        </w:rPr>
      </w:pPr>
    </w:p>
    <w:p w:rsidR="00212D1F" w:rsidRPr="007022E6" w:rsidRDefault="00212D1F" w:rsidP="00212D1F">
      <w:pPr>
        <w:pStyle w:val="BodyText"/>
        <w:rPr>
          <w:rFonts w:ascii="Arial" w:hAnsi="Arial" w:cs="Arial"/>
          <w:b w:val="0"/>
        </w:rPr>
      </w:pPr>
    </w:p>
    <w:p w:rsidR="00D03615" w:rsidRPr="007022E6" w:rsidRDefault="00D03615" w:rsidP="00D03615">
      <w:pPr>
        <w:pStyle w:val="Heading2"/>
        <w:rPr>
          <w:rFonts w:ascii="Arial" w:hAnsi="Arial" w:cs="Arial"/>
          <w:b/>
          <w:i w:val="0"/>
          <w:sz w:val="28"/>
          <w:szCs w:val="28"/>
        </w:rPr>
      </w:pPr>
      <w:r w:rsidRPr="007022E6">
        <w:rPr>
          <w:rFonts w:ascii="Arial" w:hAnsi="Arial" w:cs="Arial"/>
          <w:b/>
          <w:i w:val="0"/>
          <w:sz w:val="28"/>
          <w:szCs w:val="28"/>
        </w:rPr>
        <w:t>Introduction</w:t>
      </w:r>
    </w:p>
    <w:p w:rsidR="00D03615" w:rsidRPr="007022E6" w:rsidRDefault="00D03615" w:rsidP="00D03615">
      <w:pPr>
        <w:pStyle w:val="Heading3"/>
        <w:rPr>
          <w:rFonts w:ascii="Arial" w:hAnsi="Arial" w:cs="Arial"/>
        </w:rPr>
      </w:pPr>
      <w:r w:rsidRPr="007022E6">
        <w:rPr>
          <w:rFonts w:ascii="Arial" w:hAnsi="Arial" w:cs="Arial"/>
        </w:rPr>
        <w:t xml:space="preserve">The University </w:t>
      </w:r>
    </w:p>
    <w:p w:rsidR="00D03615" w:rsidRPr="007022E6" w:rsidRDefault="00D03615" w:rsidP="00D03615">
      <w:pPr>
        <w:rPr>
          <w:rFonts w:ascii="Arial" w:hAnsi="Arial" w:cs="Arial"/>
        </w:rPr>
      </w:pPr>
    </w:p>
    <w:p w:rsidR="00D03615" w:rsidRPr="007022E6" w:rsidRDefault="00D03615" w:rsidP="00D03615">
      <w:pPr>
        <w:rPr>
          <w:rFonts w:ascii="Arial" w:hAnsi="Arial" w:cs="Arial"/>
          <w:sz w:val="22"/>
          <w:szCs w:val="22"/>
        </w:rPr>
      </w:pPr>
      <w:r w:rsidRPr="007022E6">
        <w:rPr>
          <w:rFonts w:ascii="Arial" w:hAnsi="Arial" w:cs="Arial"/>
          <w:sz w:val="22"/>
          <w:szCs w:val="22"/>
        </w:rP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D03615" w:rsidRPr="007022E6" w:rsidRDefault="00D03615" w:rsidP="00D03615">
      <w:pPr>
        <w:rPr>
          <w:rFonts w:ascii="Arial" w:hAnsi="Arial" w:cs="Arial"/>
          <w:color w:val="333333"/>
          <w:sz w:val="22"/>
          <w:szCs w:val="22"/>
          <w:lang w:val="en"/>
        </w:rPr>
      </w:pPr>
    </w:p>
    <w:p w:rsidR="00D03615" w:rsidRPr="007022E6" w:rsidRDefault="00D03615" w:rsidP="00D03615">
      <w:pPr>
        <w:rPr>
          <w:rFonts w:ascii="Arial" w:hAnsi="Arial" w:cs="Arial"/>
          <w:sz w:val="22"/>
          <w:szCs w:val="22"/>
        </w:rPr>
      </w:pPr>
      <w:r w:rsidRPr="007022E6">
        <w:rPr>
          <w:rFonts w:ascii="Arial" w:hAnsi="Arial" w:cs="Arial"/>
          <w:sz w:val="22"/>
          <w:szCs w:val="22"/>
        </w:rPr>
        <w:t>Our annual income in 2013/14 was £1,174.4m. Oxford is one of Europe's most innovative and entrepreneurial universities: income from external research contracts exceeds £478.3m p.a., and more than 80 spin-off companies have been created.</w:t>
      </w:r>
    </w:p>
    <w:p w:rsidR="00D03615" w:rsidRPr="007022E6" w:rsidRDefault="00D03615" w:rsidP="00D03615">
      <w:pPr>
        <w:rPr>
          <w:rFonts w:ascii="Arial" w:hAnsi="Arial" w:cs="Arial"/>
          <w:sz w:val="22"/>
          <w:szCs w:val="22"/>
        </w:rPr>
      </w:pPr>
    </w:p>
    <w:p w:rsidR="00D03615" w:rsidRPr="007022E6" w:rsidRDefault="00D03615" w:rsidP="00D03615">
      <w:pPr>
        <w:rPr>
          <w:rFonts w:ascii="Arial" w:hAnsi="Arial" w:cs="Arial"/>
          <w:sz w:val="22"/>
          <w:szCs w:val="22"/>
        </w:rPr>
      </w:pPr>
      <w:r w:rsidRPr="007022E6">
        <w:rPr>
          <w:rFonts w:ascii="Arial" w:hAnsi="Arial" w:cs="Arial"/>
          <w:sz w:val="22"/>
          <w:szCs w:val="22"/>
        </w:rP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D03615" w:rsidRPr="007022E6" w:rsidRDefault="00B024BA" w:rsidP="00D03615">
      <w:pPr>
        <w:rPr>
          <w:rFonts w:ascii="Arial" w:hAnsi="Arial" w:cs="Arial"/>
          <w:sz w:val="22"/>
          <w:szCs w:val="22"/>
        </w:rPr>
      </w:pPr>
      <w:hyperlink r:id="rId7" w:history="1">
        <w:r w:rsidR="00D03615" w:rsidRPr="007022E6">
          <w:rPr>
            <w:rStyle w:val="Hyperlink"/>
            <w:rFonts w:ascii="Arial" w:hAnsi="Arial" w:cs="Arial"/>
            <w:sz w:val="22"/>
            <w:szCs w:val="22"/>
          </w:rPr>
          <w:t>www.ox.ac.uk/staff/about_the_university/new_to_the_university/structure_of_university</w:t>
        </w:r>
      </w:hyperlink>
      <w:r w:rsidR="00D03615" w:rsidRPr="007022E6">
        <w:rPr>
          <w:rFonts w:ascii="Arial" w:hAnsi="Arial" w:cs="Arial"/>
          <w:sz w:val="22"/>
          <w:szCs w:val="22"/>
        </w:rPr>
        <w:t xml:space="preserve">. </w:t>
      </w:r>
    </w:p>
    <w:p w:rsidR="00D03615" w:rsidRPr="007022E6" w:rsidRDefault="00D03615" w:rsidP="00D03615">
      <w:pPr>
        <w:rPr>
          <w:rFonts w:ascii="Arial" w:hAnsi="Arial" w:cs="Arial"/>
          <w:sz w:val="22"/>
          <w:szCs w:val="22"/>
        </w:rPr>
      </w:pPr>
    </w:p>
    <w:p w:rsidR="00D03615" w:rsidRDefault="00D03615" w:rsidP="00D03615">
      <w:pPr>
        <w:rPr>
          <w:rFonts w:ascii="Arial" w:hAnsi="Arial" w:cs="Arial"/>
          <w:sz w:val="22"/>
          <w:szCs w:val="22"/>
        </w:rPr>
      </w:pPr>
      <w:r w:rsidRPr="007022E6">
        <w:rPr>
          <w:rFonts w:ascii="Arial" w:hAnsi="Arial" w:cs="Arial"/>
          <w:sz w:val="22"/>
          <w:szCs w:val="22"/>
        </w:rPr>
        <w:t xml:space="preserve">For more information please visit </w:t>
      </w:r>
      <w:hyperlink r:id="rId8" w:history="1">
        <w:r w:rsidRPr="007022E6">
          <w:rPr>
            <w:rStyle w:val="Hyperlink"/>
            <w:rFonts w:ascii="Arial" w:hAnsi="Arial" w:cs="Arial"/>
            <w:sz w:val="22"/>
            <w:szCs w:val="22"/>
          </w:rPr>
          <w:t>http://www.ox.ac.uk/about</w:t>
        </w:r>
      </w:hyperlink>
      <w:r w:rsidRPr="007022E6">
        <w:rPr>
          <w:rFonts w:ascii="Arial" w:hAnsi="Arial" w:cs="Arial"/>
          <w:sz w:val="22"/>
          <w:szCs w:val="22"/>
        </w:rPr>
        <w:t xml:space="preserve"> </w:t>
      </w:r>
    </w:p>
    <w:p w:rsidR="006F17B5" w:rsidRDefault="006F17B5" w:rsidP="00D03615">
      <w:pPr>
        <w:rPr>
          <w:rFonts w:ascii="Arial" w:hAnsi="Arial" w:cs="Arial"/>
          <w:sz w:val="22"/>
          <w:szCs w:val="22"/>
        </w:rPr>
      </w:pPr>
    </w:p>
    <w:p w:rsidR="00164961" w:rsidRPr="00D40AE1" w:rsidRDefault="00164961" w:rsidP="00164961">
      <w:pPr>
        <w:pStyle w:val="Heading2"/>
        <w:spacing w:line="240" w:lineRule="atLeast"/>
        <w:rPr>
          <w:rFonts w:ascii="Arial" w:hAnsi="Arial" w:cs="Arial"/>
          <w:b/>
          <w:bCs/>
          <w:i w:val="0"/>
          <w:sz w:val="22"/>
          <w:szCs w:val="22"/>
        </w:rPr>
      </w:pPr>
      <w:r w:rsidRPr="00D40AE1">
        <w:rPr>
          <w:rFonts w:ascii="Arial" w:hAnsi="Arial" w:cs="Arial"/>
          <w:i w:val="0"/>
          <w:sz w:val="22"/>
          <w:szCs w:val="22"/>
        </w:rPr>
        <w:t xml:space="preserve">The University of Oxford is a member of the </w:t>
      </w:r>
      <w:hyperlink r:id="rId9" w:history="1">
        <w:r w:rsidRPr="00D40AE1">
          <w:rPr>
            <w:rStyle w:val="Hyperlink"/>
            <w:rFonts w:ascii="Arial" w:hAnsi="Arial" w:cs="Arial"/>
            <w:i w:val="0"/>
            <w:sz w:val="22"/>
            <w:szCs w:val="22"/>
          </w:rPr>
          <w:t>Athena SWAN Charter</w:t>
        </w:r>
      </w:hyperlink>
      <w:r w:rsidRPr="00D40AE1">
        <w:rPr>
          <w:rFonts w:ascii="Arial" w:hAnsi="Arial" w:cs="Arial"/>
          <w:i w:val="0"/>
          <w:sz w:val="22"/>
          <w:szCs w:val="22"/>
        </w:rPr>
        <w:t xml:space="preserve"> and holds an institutional Bronze Athena SWAN award in recognition of its efforts to introduce organisational and cultural practices that promote gender equality in SET and create a better working environment for both men and women.</w:t>
      </w:r>
    </w:p>
    <w:p w:rsidR="00164961" w:rsidRDefault="00164961" w:rsidP="00164961">
      <w:pPr>
        <w:pStyle w:val="BodyText"/>
        <w:rPr>
          <w:rFonts w:ascii="Arial" w:hAnsi="Arial" w:cs="Arial"/>
          <w:b w:val="0"/>
        </w:rPr>
      </w:pPr>
    </w:p>
    <w:p w:rsidR="00164961" w:rsidRPr="007022E6" w:rsidRDefault="00164961" w:rsidP="00D03615">
      <w:pPr>
        <w:rPr>
          <w:rFonts w:ascii="Arial" w:hAnsi="Arial" w:cs="Arial"/>
          <w:sz w:val="22"/>
          <w:szCs w:val="22"/>
        </w:rPr>
      </w:pPr>
    </w:p>
    <w:p w:rsidR="0063732B" w:rsidRPr="00134CB4" w:rsidRDefault="0063732B" w:rsidP="0063732B">
      <w:pPr>
        <w:keepNext/>
        <w:keepLines/>
        <w:tabs>
          <w:tab w:val="left" w:pos="576"/>
          <w:tab w:val="left" w:pos="1152"/>
          <w:tab w:val="left" w:pos="1728"/>
          <w:tab w:val="left" w:pos="5760"/>
        </w:tabs>
        <w:suppressAutoHyphens/>
        <w:spacing w:before="80" w:line="240" w:lineRule="atLeast"/>
        <w:jc w:val="both"/>
        <w:outlineLvl w:val="2"/>
        <w:rPr>
          <w:rFonts w:ascii="Arial" w:hAnsi="Arial"/>
          <w:b/>
          <w:bCs/>
          <w:sz w:val="24"/>
          <w:szCs w:val="28"/>
          <w:lang w:val="x-none" w:eastAsia="x-none"/>
        </w:rPr>
      </w:pPr>
      <w:r w:rsidRPr="00134CB4">
        <w:rPr>
          <w:rFonts w:ascii="Arial" w:hAnsi="Arial"/>
          <w:b/>
          <w:bCs/>
          <w:sz w:val="24"/>
          <w:szCs w:val="28"/>
          <w:lang w:val="x-none" w:eastAsia="x-none"/>
        </w:rPr>
        <w:lastRenderedPageBreak/>
        <w:t>ASUC Division</w:t>
      </w: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r w:rsidRPr="00134CB4">
        <w:rPr>
          <w:rFonts w:ascii="Arial" w:hAnsi="Arial"/>
          <w:sz w:val="22"/>
          <w:szCs w:val="24"/>
          <w:lang w:eastAsia="en-GB"/>
        </w:rPr>
        <w:t>The Academic Services and University Collections (ASUC)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rsidR="0063732B" w:rsidRPr="00134CB4" w:rsidRDefault="0063732B" w:rsidP="0063732B">
      <w:pPr>
        <w:tabs>
          <w:tab w:val="left" w:pos="576"/>
          <w:tab w:val="left" w:pos="1152"/>
          <w:tab w:val="left" w:pos="1728"/>
          <w:tab w:val="left" w:pos="5760"/>
        </w:tabs>
        <w:suppressAutoHyphens/>
        <w:spacing w:line="240" w:lineRule="atLeast"/>
        <w:jc w:val="both"/>
        <w:rPr>
          <w:rFonts w:ascii="Arial" w:hAnsi="Arial"/>
          <w:sz w:val="22"/>
          <w:szCs w:val="24"/>
          <w:lang w:eastAsia="en-GB"/>
        </w:rPr>
      </w:pPr>
    </w:p>
    <w:p w:rsidR="00D03615" w:rsidRPr="007022E6" w:rsidRDefault="0063732B" w:rsidP="000C3261">
      <w:pPr>
        <w:rPr>
          <w:rStyle w:val="Emphasis"/>
          <w:rFonts w:ascii="Arial" w:hAnsi="Arial" w:cs="Arial"/>
          <w:b/>
          <w:i w:val="0"/>
          <w:sz w:val="28"/>
          <w:szCs w:val="28"/>
        </w:rPr>
      </w:pPr>
      <w:r w:rsidRPr="00134CB4">
        <w:rPr>
          <w:rFonts w:ascii="Arial" w:hAnsi="Arial"/>
          <w:sz w:val="22"/>
          <w:szCs w:val="24"/>
          <w:lang w:eastAsia="en-GB"/>
        </w:rPr>
        <w:t xml:space="preserve">For more information please visit: </w:t>
      </w:r>
      <w:hyperlink r:id="rId10" w:history="1">
        <w:r w:rsidRPr="00134CB4">
          <w:rPr>
            <w:rFonts w:ascii="Arial" w:hAnsi="Arial"/>
            <w:color w:val="0000FF"/>
            <w:sz w:val="22"/>
            <w:szCs w:val="24"/>
            <w:u w:val="single"/>
            <w:lang w:eastAsia="en-GB"/>
          </w:rPr>
          <w:t>http://www.admin.ox.ac.uk/asuc/</w:t>
        </w:r>
      </w:hyperlink>
    </w:p>
    <w:p w:rsidR="00D03615" w:rsidRPr="007022E6" w:rsidRDefault="00D03615" w:rsidP="00D03615">
      <w:pPr>
        <w:pStyle w:val="Heading3"/>
        <w:rPr>
          <w:rFonts w:ascii="Arial" w:hAnsi="Arial" w:cs="Arial"/>
        </w:rPr>
      </w:pPr>
      <w:r w:rsidRPr="007022E6">
        <w:rPr>
          <w:rFonts w:ascii="Arial" w:hAnsi="Arial" w:cs="Arial"/>
        </w:rPr>
        <w:t>The Museum of the History of Science</w:t>
      </w:r>
      <w:r w:rsidR="00D40AE1">
        <w:rPr>
          <w:rFonts w:ascii="Arial" w:hAnsi="Arial" w:cs="Arial"/>
        </w:rPr>
        <w:t xml:space="preserve"> </w:t>
      </w:r>
    </w:p>
    <w:p w:rsidR="00D03615" w:rsidRPr="007022E6" w:rsidRDefault="00D03615" w:rsidP="00D03615">
      <w:pPr>
        <w:rPr>
          <w:rFonts w:ascii="Arial" w:hAnsi="Arial" w:cs="Arial"/>
        </w:rPr>
      </w:pPr>
    </w:p>
    <w:p w:rsidR="00D03615" w:rsidRPr="007022E6" w:rsidRDefault="00D03615" w:rsidP="00D03615">
      <w:pPr>
        <w:rPr>
          <w:rFonts w:ascii="Arial" w:hAnsi="Arial" w:cs="Arial"/>
          <w:b/>
          <w:i/>
          <w:sz w:val="22"/>
          <w:szCs w:val="22"/>
        </w:rPr>
      </w:pPr>
      <w:r w:rsidRPr="007022E6">
        <w:rPr>
          <w:rFonts w:ascii="Arial" w:hAnsi="Arial" w:cs="Arial"/>
          <w:sz w:val="22"/>
          <w:szCs w:val="22"/>
        </w:rPr>
        <w:t xml:space="preserve">The Museum of the History of Science is one of the four museums of the University of Oxford which include the Ashmolean, The University Museum of Natural History, and the Pitt Rivers Museum. The Museum occupies the Old Ashmolean Building in Broad Street which was the original home of the Ashmolean Museum </w:t>
      </w:r>
      <w:r w:rsidR="00D40AE1">
        <w:rPr>
          <w:rFonts w:ascii="Arial" w:hAnsi="Arial" w:cs="Arial"/>
          <w:sz w:val="22"/>
          <w:szCs w:val="22"/>
        </w:rPr>
        <w:t>when</w:t>
      </w:r>
      <w:r w:rsidRPr="007022E6">
        <w:rPr>
          <w:rFonts w:ascii="Arial" w:hAnsi="Arial" w:cs="Arial"/>
          <w:sz w:val="22"/>
          <w:szCs w:val="22"/>
        </w:rPr>
        <w:t xml:space="preserve"> it was founded in 1683, the first purpose-built museum in the world. The Museum now houses an outstanding and unique collection of objects related to the history of science, notably the largest collections in the world of astrolabes and sundials, and other material dating from the medieval period through to the early 20</w:t>
      </w:r>
      <w:r w:rsidR="00D40AE1">
        <w:rPr>
          <w:rFonts w:ascii="Arial" w:hAnsi="Arial" w:cs="Arial"/>
          <w:sz w:val="22"/>
          <w:szCs w:val="22"/>
        </w:rPr>
        <w:t xml:space="preserve">th </w:t>
      </w:r>
      <w:r w:rsidRPr="007022E6">
        <w:rPr>
          <w:rFonts w:ascii="Arial" w:hAnsi="Arial" w:cs="Arial"/>
          <w:sz w:val="22"/>
          <w:szCs w:val="22"/>
        </w:rPr>
        <w:t xml:space="preserve">century. It is a national and international centre </w:t>
      </w:r>
      <w:r w:rsidR="00D40AE1">
        <w:rPr>
          <w:rFonts w:ascii="Arial" w:hAnsi="Arial" w:cs="Arial"/>
          <w:sz w:val="22"/>
          <w:szCs w:val="22"/>
        </w:rPr>
        <w:t xml:space="preserve">of </w:t>
      </w:r>
      <w:r w:rsidRPr="007022E6">
        <w:rPr>
          <w:rFonts w:ascii="Arial" w:hAnsi="Arial" w:cs="Arial"/>
          <w:sz w:val="22"/>
          <w:szCs w:val="22"/>
        </w:rPr>
        <w:t xml:space="preserve">excellence for research and teaching in the material culture of science, and the interpretation of its collection is supported by a lively programme of exhibitions and public events for a range of audiences. </w:t>
      </w:r>
    </w:p>
    <w:p w:rsidR="00D40AE1" w:rsidRDefault="00D40AE1" w:rsidP="00D03615">
      <w:pPr>
        <w:pStyle w:val="Heading2"/>
        <w:spacing w:line="240" w:lineRule="atLeast"/>
        <w:rPr>
          <w:rFonts w:ascii="Arial" w:hAnsi="Arial" w:cs="Arial"/>
          <w:sz w:val="22"/>
          <w:szCs w:val="22"/>
        </w:rPr>
      </w:pPr>
    </w:p>
    <w:p w:rsidR="00D03615" w:rsidRPr="00DE1F1D" w:rsidRDefault="00D03615" w:rsidP="00212D1F">
      <w:pPr>
        <w:rPr>
          <w:rFonts w:ascii="Arial" w:hAnsi="Arial" w:cs="Arial"/>
          <w:b/>
          <w:bCs/>
          <w:sz w:val="28"/>
          <w:szCs w:val="28"/>
        </w:rPr>
      </w:pPr>
    </w:p>
    <w:p w:rsidR="00212D1F" w:rsidRPr="007022E6" w:rsidRDefault="00212D1F" w:rsidP="00212D1F">
      <w:pPr>
        <w:rPr>
          <w:rFonts w:ascii="Arial" w:hAnsi="Arial" w:cs="Arial"/>
          <w:b/>
          <w:bCs/>
          <w:sz w:val="28"/>
          <w:szCs w:val="28"/>
        </w:rPr>
      </w:pPr>
      <w:r w:rsidRPr="007022E6">
        <w:rPr>
          <w:rFonts w:ascii="Arial" w:hAnsi="Arial" w:cs="Arial"/>
          <w:b/>
          <w:bCs/>
          <w:sz w:val="28"/>
          <w:szCs w:val="28"/>
        </w:rPr>
        <w:t>Job description</w:t>
      </w:r>
    </w:p>
    <w:p w:rsidR="00212D1F" w:rsidRPr="007022E6" w:rsidRDefault="00212D1F" w:rsidP="00212D1F">
      <w:pPr>
        <w:rPr>
          <w:rFonts w:ascii="Arial" w:hAnsi="Arial" w:cs="Arial"/>
          <w:b/>
          <w:bCs/>
          <w:sz w:val="24"/>
        </w:rPr>
      </w:pPr>
    </w:p>
    <w:p w:rsidR="00212D1F" w:rsidRDefault="00212D1F" w:rsidP="00212D1F">
      <w:pPr>
        <w:rPr>
          <w:rFonts w:ascii="Arial" w:hAnsi="Arial" w:cs="Arial"/>
          <w:b/>
          <w:bCs/>
          <w:sz w:val="24"/>
        </w:rPr>
      </w:pPr>
      <w:r w:rsidRPr="007022E6">
        <w:rPr>
          <w:rFonts w:ascii="Arial" w:hAnsi="Arial" w:cs="Arial"/>
          <w:b/>
          <w:bCs/>
          <w:sz w:val="24"/>
        </w:rPr>
        <w:t>Overview of the role</w:t>
      </w:r>
    </w:p>
    <w:p w:rsidR="007022E6" w:rsidRPr="007022E6" w:rsidRDefault="007022E6" w:rsidP="00212D1F">
      <w:pPr>
        <w:rPr>
          <w:rFonts w:ascii="Arial" w:hAnsi="Arial" w:cs="Arial"/>
          <w:b/>
          <w:bCs/>
          <w:sz w:val="24"/>
        </w:rPr>
      </w:pPr>
    </w:p>
    <w:p w:rsidR="00212D1F" w:rsidRDefault="00212D1F" w:rsidP="00212D1F">
      <w:pPr>
        <w:rPr>
          <w:rFonts w:ascii="Arial" w:hAnsi="Arial" w:cs="Arial"/>
          <w:sz w:val="22"/>
          <w:szCs w:val="22"/>
        </w:rPr>
      </w:pPr>
      <w:r w:rsidRPr="007022E6">
        <w:rPr>
          <w:rFonts w:ascii="Arial" w:hAnsi="Arial" w:cs="Arial"/>
          <w:sz w:val="22"/>
          <w:szCs w:val="22"/>
        </w:rPr>
        <w:t xml:space="preserve">The role requires the post holder to act as the co-ordinator of, and supervisor for, the gallery team with special responsibility for the Museum shop. </w:t>
      </w:r>
    </w:p>
    <w:p w:rsidR="00915807" w:rsidRDefault="00915807" w:rsidP="00212D1F">
      <w:pPr>
        <w:rPr>
          <w:rFonts w:ascii="Arial" w:hAnsi="Arial" w:cs="Arial"/>
          <w:sz w:val="22"/>
          <w:szCs w:val="22"/>
        </w:rPr>
      </w:pPr>
    </w:p>
    <w:p w:rsidR="00915807" w:rsidRPr="007022E6" w:rsidRDefault="00915807" w:rsidP="00212D1F">
      <w:pPr>
        <w:rPr>
          <w:rFonts w:ascii="Arial" w:hAnsi="Arial" w:cs="Arial"/>
          <w:sz w:val="22"/>
          <w:szCs w:val="22"/>
        </w:rPr>
      </w:pPr>
      <w:r>
        <w:rPr>
          <w:rFonts w:ascii="Arial" w:hAnsi="Arial" w:cs="Arial"/>
          <w:sz w:val="22"/>
          <w:szCs w:val="22"/>
        </w:rPr>
        <w:t xml:space="preserve">This role is a job share and therefore the post holder will be required to communicate and co-ordinate with the person who covers the other part of the job share and will need to be able to work 2 days in the week (Tuesday to Friday) and 1 day over the weekend, in line with business needs. </w:t>
      </w:r>
    </w:p>
    <w:p w:rsidR="00212D1F" w:rsidRPr="007022E6" w:rsidRDefault="00212D1F" w:rsidP="00212D1F">
      <w:pPr>
        <w:rPr>
          <w:rFonts w:ascii="Arial" w:hAnsi="Arial" w:cs="Arial"/>
          <w:sz w:val="24"/>
          <w:highlight w:val="green"/>
        </w:rPr>
      </w:pPr>
    </w:p>
    <w:p w:rsidR="00212D1F" w:rsidRPr="007022E6" w:rsidRDefault="00212D1F" w:rsidP="00212D1F">
      <w:pPr>
        <w:rPr>
          <w:rFonts w:ascii="Arial" w:hAnsi="Arial" w:cs="Arial"/>
          <w:b/>
          <w:bCs/>
          <w:sz w:val="24"/>
          <w:highlight w:val="green"/>
        </w:rPr>
      </w:pPr>
    </w:p>
    <w:p w:rsidR="00212D1F" w:rsidRPr="00DA259D" w:rsidRDefault="00212D1F" w:rsidP="00212D1F">
      <w:pPr>
        <w:rPr>
          <w:rFonts w:ascii="Arial" w:hAnsi="Arial" w:cs="Arial"/>
          <w:b/>
          <w:bCs/>
          <w:sz w:val="22"/>
          <w:szCs w:val="22"/>
        </w:rPr>
      </w:pPr>
      <w:r w:rsidRPr="00DA259D">
        <w:rPr>
          <w:rFonts w:ascii="Arial" w:hAnsi="Arial" w:cs="Arial"/>
          <w:b/>
          <w:bCs/>
          <w:sz w:val="22"/>
          <w:szCs w:val="22"/>
        </w:rPr>
        <w:t xml:space="preserve">Responsibilities/duties </w:t>
      </w:r>
    </w:p>
    <w:p w:rsidR="00212D1F" w:rsidRPr="00DA259D" w:rsidRDefault="00212D1F" w:rsidP="00212D1F">
      <w:pPr>
        <w:rPr>
          <w:rFonts w:ascii="Arial" w:hAnsi="Arial" w:cs="Arial"/>
          <w:sz w:val="22"/>
          <w:szCs w:val="22"/>
          <w:lang w:val="it-IT"/>
        </w:rPr>
      </w:pPr>
    </w:p>
    <w:p w:rsidR="00031294" w:rsidRPr="007022E6" w:rsidRDefault="00031294" w:rsidP="00212D1F">
      <w:pPr>
        <w:numPr>
          <w:ilvl w:val="0"/>
          <w:numId w:val="6"/>
        </w:numPr>
        <w:rPr>
          <w:rFonts w:ascii="Arial" w:hAnsi="Arial" w:cs="Arial"/>
          <w:sz w:val="22"/>
          <w:szCs w:val="22"/>
        </w:rPr>
      </w:pPr>
      <w:r w:rsidRPr="007022E6">
        <w:rPr>
          <w:rFonts w:ascii="Arial" w:hAnsi="Arial" w:cs="Arial"/>
          <w:sz w:val="22"/>
          <w:szCs w:val="22"/>
        </w:rPr>
        <w:t>Offer and maintain the highest standard of customer care</w:t>
      </w:r>
      <w:r w:rsidR="007022E6" w:rsidRPr="007022E6">
        <w:rPr>
          <w:rFonts w:ascii="Arial" w:hAnsi="Arial" w:cs="Arial"/>
          <w:sz w:val="22"/>
          <w:szCs w:val="22"/>
        </w:rPr>
        <w:t>.</w:t>
      </w:r>
    </w:p>
    <w:p w:rsidR="007022E6" w:rsidRPr="007022E6" w:rsidRDefault="007022E6" w:rsidP="007022E6">
      <w:pPr>
        <w:ind w:left="720"/>
        <w:rPr>
          <w:rFonts w:ascii="Arial" w:hAnsi="Arial" w:cs="Arial"/>
          <w:sz w:val="22"/>
          <w:szCs w:val="22"/>
        </w:rPr>
      </w:pPr>
    </w:p>
    <w:p w:rsidR="007022E6" w:rsidRPr="007022E6" w:rsidRDefault="007022E6" w:rsidP="007022E6">
      <w:pPr>
        <w:numPr>
          <w:ilvl w:val="0"/>
          <w:numId w:val="6"/>
        </w:numPr>
        <w:rPr>
          <w:rFonts w:ascii="Arial" w:hAnsi="Arial" w:cs="Arial"/>
          <w:sz w:val="22"/>
          <w:szCs w:val="22"/>
        </w:rPr>
      </w:pPr>
      <w:r w:rsidRPr="007022E6">
        <w:rPr>
          <w:rFonts w:ascii="Arial" w:hAnsi="Arial" w:cs="Arial"/>
          <w:sz w:val="22"/>
          <w:szCs w:val="22"/>
        </w:rPr>
        <w:t>Help to create a welcoming atmosphere for all visitors to the Museum.</w:t>
      </w:r>
    </w:p>
    <w:p w:rsidR="007022E6" w:rsidRPr="007022E6" w:rsidRDefault="007022E6" w:rsidP="007022E6">
      <w:pPr>
        <w:pStyle w:val="ListParagraph"/>
        <w:rPr>
          <w:rFonts w:ascii="Arial" w:hAnsi="Arial" w:cs="Arial"/>
          <w:sz w:val="22"/>
          <w:szCs w:val="22"/>
        </w:rPr>
      </w:pPr>
    </w:p>
    <w:p w:rsidR="007022E6" w:rsidRPr="007022E6" w:rsidRDefault="007022E6" w:rsidP="007022E6">
      <w:pPr>
        <w:pStyle w:val="ListParagraph"/>
        <w:numPr>
          <w:ilvl w:val="0"/>
          <w:numId w:val="6"/>
        </w:numPr>
        <w:rPr>
          <w:rFonts w:ascii="Arial" w:hAnsi="Arial" w:cs="Arial"/>
          <w:sz w:val="22"/>
          <w:szCs w:val="22"/>
        </w:rPr>
      </w:pPr>
      <w:r w:rsidRPr="007022E6">
        <w:rPr>
          <w:rFonts w:ascii="Arial" w:hAnsi="Arial" w:cs="Arial"/>
          <w:sz w:val="22"/>
          <w:szCs w:val="22"/>
        </w:rPr>
        <w:t>Take appropriate action to maintain the security of the collection and the safety of visitors in the event of fire, other disaster or public order incident.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Act as key-holder with all associated duties</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lastRenderedPageBreak/>
        <w:t xml:space="preserve">Supervise and co-ordinate the gallery rota, where necessary in liaison with other staff. </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Supervise the preparation of the galleries for the public by the gallery assistants</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Open the safe for access to keys and cash</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81D99" w:rsidRDefault="00212D1F" w:rsidP="00281D99">
      <w:pPr>
        <w:numPr>
          <w:ilvl w:val="0"/>
          <w:numId w:val="6"/>
        </w:numPr>
        <w:rPr>
          <w:rFonts w:ascii="Arial" w:hAnsi="Arial" w:cs="Arial"/>
          <w:sz w:val="22"/>
          <w:szCs w:val="22"/>
        </w:rPr>
      </w:pPr>
      <w:r w:rsidRPr="007022E6">
        <w:rPr>
          <w:rFonts w:ascii="Arial" w:hAnsi="Arial" w:cs="Arial"/>
          <w:sz w:val="22"/>
          <w:szCs w:val="22"/>
        </w:rPr>
        <w:t xml:space="preserve">Be responsible for the day-to-day </w:t>
      </w:r>
      <w:r w:rsidR="00D40AE1">
        <w:rPr>
          <w:rFonts w:ascii="Arial" w:hAnsi="Arial" w:cs="Arial"/>
          <w:sz w:val="22"/>
          <w:szCs w:val="22"/>
        </w:rPr>
        <w:t xml:space="preserve">running of the shop, check shop </w:t>
      </w:r>
      <w:r w:rsidRPr="007022E6">
        <w:rPr>
          <w:rFonts w:ascii="Arial" w:hAnsi="Arial" w:cs="Arial"/>
          <w:sz w:val="22"/>
          <w:szCs w:val="22"/>
        </w:rPr>
        <w:t>stock, handle cash including operation of the till and credit card facilities, cash up at the end of the day</w:t>
      </w:r>
      <w:r w:rsidR="003401CA">
        <w:rPr>
          <w:rFonts w:ascii="Arial" w:hAnsi="Arial" w:cs="Arial"/>
          <w:sz w:val="22"/>
          <w:szCs w:val="22"/>
        </w:rPr>
        <w:t>.</w:t>
      </w:r>
    </w:p>
    <w:p w:rsidR="00E56B03" w:rsidRDefault="00E56B03" w:rsidP="006F17B5">
      <w:pPr>
        <w:pStyle w:val="ListParagraph"/>
        <w:rPr>
          <w:rFonts w:ascii="Arial" w:hAnsi="Arial" w:cs="Arial"/>
          <w:sz w:val="22"/>
          <w:szCs w:val="22"/>
        </w:rPr>
      </w:pPr>
    </w:p>
    <w:p w:rsidR="00E56B03" w:rsidRDefault="00E56B03" w:rsidP="00281D99">
      <w:pPr>
        <w:numPr>
          <w:ilvl w:val="0"/>
          <w:numId w:val="6"/>
        </w:numPr>
        <w:rPr>
          <w:rFonts w:ascii="Arial" w:hAnsi="Arial" w:cs="Arial"/>
          <w:sz w:val="22"/>
          <w:szCs w:val="22"/>
        </w:rPr>
      </w:pPr>
      <w:r>
        <w:rPr>
          <w:rFonts w:ascii="Arial" w:hAnsi="Arial" w:cs="Arial"/>
          <w:sz w:val="22"/>
          <w:szCs w:val="22"/>
        </w:rPr>
        <w:t>Employ selling skills to increase sales and support the promotion of the Museum.</w:t>
      </w:r>
    </w:p>
    <w:p w:rsidR="00E56B03" w:rsidRDefault="00E56B03" w:rsidP="006F17B5">
      <w:pPr>
        <w:pStyle w:val="ListParagraph"/>
        <w:rPr>
          <w:rFonts w:ascii="Arial" w:hAnsi="Arial" w:cs="Arial"/>
          <w:sz w:val="22"/>
          <w:szCs w:val="22"/>
        </w:rPr>
      </w:pPr>
    </w:p>
    <w:p w:rsidR="00E56B03" w:rsidRDefault="00E56B03" w:rsidP="00281D99">
      <w:pPr>
        <w:numPr>
          <w:ilvl w:val="0"/>
          <w:numId w:val="6"/>
        </w:numPr>
        <w:rPr>
          <w:rFonts w:ascii="Arial" w:hAnsi="Arial" w:cs="Arial"/>
          <w:sz w:val="22"/>
          <w:szCs w:val="22"/>
        </w:rPr>
      </w:pPr>
      <w:r>
        <w:rPr>
          <w:rFonts w:ascii="Arial" w:hAnsi="Arial" w:cs="Arial"/>
          <w:sz w:val="22"/>
          <w:szCs w:val="22"/>
        </w:rPr>
        <w:t>Carry out regular stock takes and counts as required to ensure an accurate stock file is maintained</w:t>
      </w:r>
      <w:r w:rsidR="00D40AE1">
        <w:rPr>
          <w:rFonts w:ascii="Arial" w:hAnsi="Arial" w:cs="Arial"/>
          <w:sz w:val="22"/>
          <w:szCs w:val="22"/>
        </w:rPr>
        <w:t>.</w:t>
      </w:r>
    </w:p>
    <w:p w:rsidR="00E56B03" w:rsidRDefault="00E56B03" w:rsidP="006F17B5">
      <w:pPr>
        <w:pStyle w:val="ListParagraph"/>
        <w:rPr>
          <w:rFonts w:ascii="Arial" w:hAnsi="Arial" w:cs="Arial"/>
          <w:sz w:val="22"/>
          <w:szCs w:val="22"/>
        </w:rPr>
      </w:pPr>
    </w:p>
    <w:p w:rsidR="00E56B03" w:rsidRDefault="00D40AE1" w:rsidP="00281D99">
      <w:pPr>
        <w:numPr>
          <w:ilvl w:val="0"/>
          <w:numId w:val="6"/>
        </w:numPr>
        <w:rPr>
          <w:rFonts w:ascii="Arial" w:hAnsi="Arial" w:cs="Arial"/>
          <w:sz w:val="22"/>
          <w:szCs w:val="22"/>
        </w:rPr>
      </w:pPr>
      <w:r>
        <w:rPr>
          <w:rFonts w:ascii="Arial" w:hAnsi="Arial" w:cs="Arial"/>
          <w:sz w:val="22"/>
          <w:szCs w:val="22"/>
        </w:rPr>
        <w:t>Identify slow-</w:t>
      </w:r>
      <w:r w:rsidR="00E56B03">
        <w:rPr>
          <w:rFonts w:ascii="Arial" w:hAnsi="Arial" w:cs="Arial"/>
          <w:sz w:val="22"/>
          <w:szCs w:val="22"/>
        </w:rPr>
        <w:t>selling lines for deletion from ranges and report recommendations to the senior management team.</w:t>
      </w:r>
    </w:p>
    <w:p w:rsidR="007022E6" w:rsidRPr="007022E6" w:rsidRDefault="007022E6" w:rsidP="007022E6">
      <w:pPr>
        <w:pStyle w:val="ListParagraph"/>
        <w:rPr>
          <w:rFonts w:ascii="Arial" w:hAnsi="Arial" w:cs="Arial"/>
          <w:sz w:val="22"/>
          <w:szCs w:val="22"/>
        </w:rPr>
      </w:pPr>
    </w:p>
    <w:p w:rsidR="00031294" w:rsidRDefault="00031294" w:rsidP="00281D99">
      <w:pPr>
        <w:numPr>
          <w:ilvl w:val="0"/>
          <w:numId w:val="6"/>
        </w:numPr>
        <w:rPr>
          <w:rFonts w:ascii="Arial" w:hAnsi="Arial" w:cs="Arial"/>
          <w:sz w:val="22"/>
          <w:szCs w:val="22"/>
        </w:rPr>
      </w:pPr>
      <w:r w:rsidRPr="007022E6">
        <w:rPr>
          <w:rFonts w:ascii="Arial" w:hAnsi="Arial" w:cs="Arial"/>
          <w:sz w:val="22"/>
          <w:szCs w:val="22"/>
        </w:rPr>
        <w:t>Maintain high quality displays in accordance with procedures</w:t>
      </w:r>
      <w:r w:rsidR="003401CA">
        <w:rPr>
          <w:rFonts w:ascii="Arial" w:hAnsi="Arial" w:cs="Arial"/>
          <w:sz w:val="22"/>
          <w:szCs w:val="22"/>
        </w:rPr>
        <w:t>.</w:t>
      </w:r>
    </w:p>
    <w:p w:rsidR="003401CA" w:rsidRDefault="003401CA" w:rsidP="003401CA">
      <w:pPr>
        <w:pStyle w:val="ListParagraph"/>
        <w:rPr>
          <w:rFonts w:ascii="Arial" w:hAnsi="Arial" w:cs="Arial"/>
          <w:sz w:val="22"/>
          <w:szCs w:val="22"/>
        </w:rPr>
      </w:pPr>
    </w:p>
    <w:p w:rsidR="003401CA" w:rsidRPr="007022E6" w:rsidRDefault="00D40AE1" w:rsidP="00281D99">
      <w:pPr>
        <w:numPr>
          <w:ilvl w:val="0"/>
          <w:numId w:val="6"/>
        </w:numPr>
        <w:rPr>
          <w:rFonts w:ascii="Arial" w:hAnsi="Arial" w:cs="Arial"/>
          <w:sz w:val="22"/>
          <w:szCs w:val="22"/>
        </w:rPr>
      </w:pPr>
      <w:r>
        <w:rPr>
          <w:rFonts w:ascii="Arial" w:hAnsi="Arial" w:cs="Arial"/>
          <w:sz w:val="22"/>
          <w:szCs w:val="22"/>
        </w:rPr>
        <w:t>Carry out r</w:t>
      </w:r>
      <w:r w:rsidR="003401CA">
        <w:rPr>
          <w:rFonts w:ascii="Arial" w:hAnsi="Arial" w:cs="Arial"/>
          <w:sz w:val="22"/>
          <w:szCs w:val="22"/>
        </w:rPr>
        <w:t>outine housekeeping, tidying and cleaning of stock areas, display and sales counters ensuring that the areas are ready to be presented to customers at all times.</w:t>
      </w:r>
    </w:p>
    <w:p w:rsidR="007022E6" w:rsidRPr="007022E6" w:rsidRDefault="007022E6" w:rsidP="007022E6">
      <w:pPr>
        <w:pStyle w:val="ListParagraph"/>
        <w:rPr>
          <w:rFonts w:ascii="Arial" w:hAnsi="Arial" w:cs="Arial"/>
          <w:sz w:val="22"/>
          <w:szCs w:val="22"/>
        </w:rPr>
      </w:pPr>
    </w:p>
    <w:p w:rsidR="00281D99" w:rsidRDefault="00281D99" w:rsidP="00281D99">
      <w:pPr>
        <w:numPr>
          <w:ilvl w:val="0"/>
          <w:numId w:val="6"/>
        </w:numPr>
        <w:rPr>
          <w:rFonts w:ascii="Arial" w:hAnsi="Arial" w:cs="Arial"/>
          <w:sz w:val="22"/>
          <w:szCs w:val="22"/>
        </w:rPr>
      </w:pPr>
      <w:r w:rsidRPr="007022E6">
        <w:rPr>
          <w:rFonts w:ascii="Arial" w:hAnsi="Arial" w:cs="Arial"/>
          <w:sz w:val="22"/>
          <w:szCs w:val="22"/>
        </w:rPr>
        <w:t>Assist the senior management team in identifying suitable shop-stock in response to visitor comments</w:t>
      </w:r>
      <w:r w:rsidR="003401CA">
        <w:rPr>
          <w:rFonts w:ascii="Arial" w:hAnsi="Arial" w:cs="Arial"/>
          <w:sz w:val="22"/>
          <w:szCs w:val="22"/>
        </w:rPr>
        <w:t>.</w:t>
      </w:r>
    </w:p>
    <w:p w:rsidR="007022E6" w:rsidRDefault="007022E6" w:rsidP="007022E6">
      <w:pPr>
        <w:pStyle w:val="ListParagraph"/>
        <w:rPr>
          <w:rFonts w:ascii="Arial" w:hAnsi="Arial" w:cs="Arial"/>
          <w:sz w:val="22"/>
          <w:szCs w:val="22"/>
        </w:rPr>
      </w:pPr>
    </w:p>
    <w:p w:rsidR="007022E6" w:rsidRPr="007022E6" w:rsidRDefault="00DC089B" w:rsidP="00281D99">
      <w:pPr>
        <w:numPr>
          <w:ilvl w:val="0"/>
          <w:numId w:val="6"/>
        </w:numPr>
        <w:rPr>
          <w:rFonts w:ascii="Arial" w:hAnsi="Arial" w:cs="Arial"/>
          <w:sz w:val="22"/>
          <w:szCs w:val="22"/>
        </w:rPr>
      </w:pPr>
      <w:r>
        <w:rPr>
          <w:rFonts w:ascii="Arial" w:hAnsi="Arial" w:cs="Arial"/>
          <w:sz w:val="22"/>
          <w:szCs w:val="22"/>
        </w:rPr>
        <w:t>Day-to-day l</w:t>
      </w:r>
      <w:r w:rsidR="007022E6">
        <w:rPr>
          <w:rFonts w:ascii="Arial" w:hAnsi="Arial" w:cs="Arial"/>
          <w:sz w:val="22"/>
          <w:szCs w:val="22"/>
        </w:rPr>
        <w:t>ine manage</w:t>
      </w:r>
      <w:r>
        <w:rPr>
          <w:rFonts w:ascii="Arial" w:hAnsi="Arial" w:cs="Arial"/>
          <w:sz w:val="22"/>
          <w:szCs w:val="22"/>
        </w:rPr>
        <w:t xml:space="preserve">ment of gallery staff, including sick-returns and annual leave. </w:t>
      </w:r>
    </w:p>
    <w:p w:rsidR="007022E6" w:rsidRPr="007022E6" w:rsidRDefault="007022E6" w:rsidP="007022E6">
      <w:pPr>
        <w:pStyle w:val="ListParagraph"/>
        <w:rPr>
          <w:rFonts w:ascii="Arial" w:hAnsi="Arial" w:cs="Arial"/>
          <w:sz w:val="22"/>
          <w:szCs w:val="22"/>
        </w:rPr>
      </w:pPr>
    </w:p>
    <w:p w:rsidR="00212D1F" w:rsidRPr="007022E6" w:rsidRDefault="00212D1F" w:rsidP="00212D1F">
      <w:pPr>
        <w:numPr>
          <w:ilvl w:val="0"/>
          <w:numId w:val="6"/>
        </w:numPr>
        <w:rPr>
          <w:rFonts w:ascii="Arial" w:hAnsi="Arial" w:cs="Arial"/>
          <w:sz w:val="22"/>
          <w:szCs w:val="22"/>
        </w:rPr>
      </w:pPr>
      <w:r w:rsidRPr="007022E6">
        <w:rPr>
          <w:rFonts w:ascii="Arial" w:hAnsi="Arial" w:cs="Arial"/>
          <w:sz w:val="22"/>
          <w:szCs w:val="22"/>
        </w:rPr>
        <w:t>Respond to events in the gallery; inform more senior staff when necessary</w:t>
      </w:r>
      <w:r w:rsidR="003401CA">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212D1F" w:rsidRPr="007022E6" w:rsidRDefault="003401CA" w:rsidP="00212D1F">
      <w:pPr>
        <w:numPr>
          <w:ilvl w:val="0"/>
          <w:numId w:val="6"/>
        </w:numPr>
        <w:rPr>
          <w:rFonts w:ascii="Arial" w:hAnsi="Arial" w:cs="Arial"/>
          <w:sz w:val="22"/>
          <w:szCs w:val="22"/>
        </w:rPr>
      </w:pPr>
      <w:r>
        <w:rPr>
          <w:rFonts w:ascii="Arial" w:hAnsi="Arial" w:cs="Arial"/>
          <w:sz w:val="22"/>
          <w:szCs w:val="22"/>
        </w:rPr>
        <w:t>Support staffing at ad-hoc special events.</w:t>
      </w:r>
      <w:r w:rsidR="00D40AE1">
        <w:rPr>
          <w:rFonts w:ascii="Arial" w:hAnsi="Arial" w:cs="Arial"/>
          <w:sz w:val="22"/>
          <w:szCs w:val="22"/>
        </w:rPr>
        <w:t xml:space="preserve"> </w:t>
      </w:r>
    </w:p>
    <w:p w:rsidR="007022E6" w:rsidRPr="007022E6" w:rsidRDefault="007022E6" w:rsidP="007022E6">
      <w:pPr>
        <w:pStyle w:val="ListParagraph"/>
        <w:rPr>
          <w:rFonts w:ascii="Arial" w:hAnsi="Arial" w:cs="Arial"/>
          <w:sz w:val="22"/>
          <w:szCs w:val="22"/>
        </w:rPr>
      </w:pPr>
    </w:p>
    <w:p w:rsidR="00194D96" w:rsidRDefault="00194D96" w:rsidP="00194D96">
      <w:pPr>
        <w:numPr>
          <w:ilvl w:val="0"/>
          <w:numId w:val="5"/>
        </w:numPr>
        <w:rPr>
          <w:rFonts w:ascii="Arial" w:hAnsi="Arial" w:cs="Arial"/>
          <w:sz w:val="22"/>
          <w:szCs w:val="22"/>
        </w:rPr>
      </w:pPr>
      <w:r>
        <w:rPr>
          <w:rFonts w:ascii="Arial" w:hAnsi="Arial" w:cs="Arial"/>
          <w:sz w:val="22"/>
          <w:szCs w:val="22"/>
        </w:rPr>
        <w:t xml:space="preserve">Maintain a </w:t>
      </w:r>
      <w:r w:rsidR="000C3261">
        <w:rPr>
          <w:rFonts w:ascii="Arial" w:hAnsi="Arial" w:cs="Arial"/>
          <w:sz w:val="22"/>
          <w:szCs w:val="22"/>
        </w:rPr>
        <w:t>safe working</w:t>
      </w:r>
      <w:r>
        <w:rPr>
          <w:rFonts w:ascii="Arial" w:hAnsi="Arial" w:cs="Arial"/>
          <w:sz w:val="22"/>
          <w:szCs w:val="22"/>
        </w:rPr>
        <w:t xml:space="preserve"> environment for all members of the public and staff ensuring compliance with h</w:t>
      </w:r>
      <w:r w:rsidRPr="00515A01">
        <w:rPr>
          <w:rFonts w:ascii="Arial" w:hAnsi="Arial" w:cs="Arial"/>
          <w:sz w:val="22"/>
          <w:szCs w:val="22"/>
        </w:rPr>
        <w:t>ealth and safety regulations</w:t>
      </w:r>
      <w:r>
        <w:rPr>
          <w:rFonts w:ascii="Arial" w:hAnsi="Arial" w:cs="Arial"/>
          <w:sz w:val="22"/>
          <w:szCs w:val="22"/>
        </w:rPr>
        <w:t>.</w:t>
      </w:r>
    </w:p>
    <w:p w:rsidR="007022E6" w:rsidRPr="007022E6" w:rsidRDefault="007022E6" w:rsidP="007022E6">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Participate in regular staff development reviews</w:t>
      </w:r>
      <w:r w:rsidR="00D40AE1">
        <w:rPr>
          <w:rFonts w:ascii="Arial" w:hAnsi="Arial" w:cs="Arial"/>
          <w:sz w:val="22"/>
          <w:szCs w:val="22"/>
        </w:rPr>
        <w:t>.</w:t>
      </w:r>
    </w:p>
    <w:p w:rsidR="00916973" w:rsidRDefault="00916973" w:rsidP="00916973">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 xml:space="preserve">Participate in meetings and attend training sessions as required. </w:t>
      </w:r>
    </w:p>
    <w:p w:rsidR="00916973" w:rsidRDefault="00916973" w:rsidP="00916973">
      <w:pPr>
        <w:pStyle w:val="ListParagraph"/>
        <w:rPr>
          <w:rFonts w:ascii="Arial" w:hAnsi="Arial" w:cs="Arial"/>
          <w:sz w:val="22"/>
          <w:szCs w:val="22"/>
        </w:rPr>
      </w:pPr>
    </w:p>
    <w:p w:rsidR="00916973" w:rsidRDefault="00916973" w:rsidP="00916973">
      <w:pPr>
        <w:numPr>
          <w:ilvl w:val="0"/>
          <w:numId w:val="5"/>
        </w:numPr>
        <w:rPr>
          <w:rFonts w:ascii="Arial" w:hAnsi="Arial" w:cs="Arial"/>
          <w:sz w:val="22"/>
          <w:szCs w:val="22"/>
        </w:rPr>
      </w:pPr>
      <w:r w:rsidRPr="00515A01">
        <w:rPr>
          <w:rFonts w:ascii="Arial" w:hAnsi="Arial" w:cs="Arial"/>
          <w:sz w:val="22"/>
          <w:szCs w:val="22"/>
        </w:rPr>
        <w:t>Comply with the Department’s policies and procedures</w:t>
      </w:r>
      <w:r w:rsidR="007F20A7">
        <w:rPr>
          <w:rFonts w:ascii="Arial" w:hAnsi="Arial" w:cs="Arial"/>
          <w:sz w:val="22"/>
          <w:szCs w:val="22"/>
        </w:rPr>
        <w:t>.</w:t>
      </w:r>
    </w:p>
    <w:p w:rsidR="00916973" w:rsidRDefault="00916973" w:rsidP="00916973">
      <w:pPr>
        <w:pStyle w:val="ListParagraph"/>
        <w:rPr>
          <w:rFonts w:ascii="Arial" w:hAnsi="Arial" w:cs="Arial"/>
          <w:sz w:val="22"/>
          <w:szCs w:val="22"/>
        </w:rPr>
      </w:pPr>
    </w:p>
    <w:p w:rsidR="00916973" w:rsidRPr="00515A01" w:rsidRDefault="00916973" w:rsidP="00916973">
      <w:pPr>
        <w:numPr>
          <w:ilvl w:val="0"/>
          <w:numId w:val="5"/>
        </w:numPr>
        <w:rPr>
          <w:rFonts w:ascii="Arial" w:hAnsi="Arial" w:cs="Arial"/>
          <w:sz w:val="22"/>
          <w:szCs w:val="22"/>
        </w:rPr>
      </w:pPr>
      <w:r w:rsidRPr="00515A01">
        <w:rPr>
          <w:rFonts w:ascii="Arial" w:hAnsi="Arial" w:cs="Arial"/>
          <w:sz w:val="22"/>
          <w:szCs w:val="22"/>
        </w:rPr>
        <w:t xml:space="preserve">Any other duties that may be required from time to time commensurate with the grade of the job. </w:t>
      </w:r>
    </w:p>
    <w:p w:rsidR="00212D1F" w:rsidRPr="007022E6" w:rsidRDefault="00212D1F" w:rsidP="00212D1F">
      <w:pPr>
        <w:rPr>
          <w:rFonts w:ascii="Arial" w:hAnsi="Arial" w:cs="Arial"/>
          <w:sz w:val="24"/>
        </w:rPr>
      </w:pPr>
    </w:p>
    <w:p w:rsidR="00212D1F" w:rsidRPr="007022E6" w:rsidRDefault="00212D1F" w:rsidP="00212D1F">
      <w:pPr>
        <w:rPr>
          <w:rFonts w:ascii="Arial" w:hAnsi="Arial" w:cs="Arial"/>
          <w:b/>
          <w:sz w:val="22"/>
          <w:szCs w:val="22"/>
        </w:rPr>
      </w:pPr>
      <w:r w:rsidRPr="007022E6">
        <w:rPr>
          <w:rFonts w:ascii="Arial" w:hAnsi="Arial" w:cs="Arial"/>
          <w:b/>
          <w:sz w:val="22"/>
          <w:szCs w:val="22"/>
        </w:rPr>
        <w:t xml:space="preserve">Hours: </w:t>
      </w:r>
      <w:r w:rsidRPr="007022E6">
        <w:rPr>
          <w:rFonts w:ascii="Arial" w:hAnsi="Arial" w:cs="Arial"/>
          <w:sz w:val="22"/>
          <w:szCs w:val="22"/>
        </w:rPr>
        <w:t>The rota will be devised according to operational needs; Saturday, Sunday and occasional evening and Bank Holiday duties are required.</w:t>
      </w:r>
      <w:r w:rsidR="00C82C0E">
        <w:rPr>
          <w:rFonts w:ascii="Arial" w:hAnsi="Arial" w:cs="Arial"/>
          <w:sz w:val="22"/>
          <w:szCs w:val="22"/>
        </w:rPr>
        <w:t xml:space="preserve"> Breaks are organised according to general University regulations.</w:t>
      </w:r>
    </w:p>
    <w:p w:rsidR="00212D1F" w:rsidRPr="007022E6" w:rsidRDefault="00212D1F" w:rsidP="00212D1F">
      <w:pPr>
        <w:rPr>
          <w:rFonts w:ascii="Arial" w:hAnsi="Arial" w:cs="Arial"/>
          <w:b/>
          <w:bCs/>
          <w:sz w:val="22"/>
          <w:szCs w:val="22"/>
        </w:rPr>
      </w:pPr>
    </w:p>
    <w:p w:rsidR="00212D1F" w:rsidRPr="007022E6" w:rsidRDefault="00212D1F" w:rsidP="00212D1F">
      <w:pPr>
        <w:rPr>
          <w:rFonts w:ascii="Arial" w:hAnsi="Arial" w:cs="Arial"/>
          <w:sz w:val="22"/>
          <w:szCs w:val="22"/>
        </w:rPr>
      </w:pPr>
      <w:r w:rsidRPr="007022E6">
        <w:rPr>
          <w:rFonts w:ascii="Arial" w:hAnsi="Arial" w:cs="Arial"/>
          <w:b/>
          <w:bCs/>
          <w:sz w:val="22"/>
          <w:szCs w:val="22"/>
        </w:rPr>
        <w:lastRenderedPageBreak/>
        <w:t>Line management:</w:t>
      </w:r>
      <w:r w:rsidRPr="007022E6">
        <w:rPr>
          <w:rFonts w:ascii="Arial" w:hAnsi="Arial" w:cs="Arial"/>
          <w:sz w:val="22"/>
          <w:szCs w:val="22"/>
        </w:rPr>
        <w:t xml:space="preserve"> The line manager for the </w:t>
      </w:r>
      <w:r w:rsidR="00566DEF" w:rsidRPr="007022E6">
        <w:rPr>
          <w:rFonts w:ascii="Arial" w:hAnsi="Arial" w:cs="Arial"/>
          <w:sz w:val="22"/>
          <w:szCs w:val="22"/>
        </w:rPr>
        <w:t xml:space="preserve">Gallery Supervisor </w:t>
      </w:r>
      <w:r w:rsidR="00566DEF">
        <w:rPr>
          <w:rFonts w:ascii="Arial" w:hAnsi="Arial" w:cs="Arial"/>
          <w:sz w:val="22"/>
          <w:szCs w:val="22"/>
        </w:rPr>
        <w:t xml:space="preserve">and Shop Assistant </w:t>
      </w:r>
      <w:r w:rsidRPr="007022E6">
        <w:rPr>
          <w:rFonts w:ascii="Arial" w:hAnsi="Arial" w:cs="Arial"/>
          <w:sz w:val="22"/>
          <w:szCs w:val="22"/>
        </w:rPr>
        <w:t>is the</w:t>
      </w:r>
      <w:r w:rsidR="00194D96">
        <w:rPr>
          <w:rFonts w:ascii="Arial" w:hAnsi="Arial" w:cs="Arial"/>
          <w:sz w:val="22"/>
          <w:szCs w:val="22"/>
        </w:rPr>
        <w:t xml:space="preserve"> </w:t>
      </w:r>
      <w:r w:rsidR="0046624F">
        <w:rPr>
          <w:rFonts w:ascii="Arial" w:hAnsi="Arial" w:cs="Arial"/>
          <w:sz w:val="22"/>
          <w:szCs w:val="22"/>
        </w:rPr>
        <w:t xml:space="preserve">Departmental </w:t>
      </w:r>
      <w:r w:rsidR="00194D96">
        <w:rPr>
          <w:rFonts w:ascii="Arial" w:hAnsi="Arial" w:cs="Arial"/>
          <w:sz w:val="22"/>
          <w:szCs w:val="22"/>
        </w:rPr>
        <w:t>Administrator, with a dotted line to the curatorial team</w:t>
      </w:r>
      <w:r w:rsidRPr="007022E6">
        <w:rPr>
          <w:rFonts w:ascii="Arial" w:hAnsi="Arial" w:cs="Arial"/>
          <w:sz w:val="22"/>
          <w:szCs w:val="22"/>
        </w:rPr>
        <w:t>. The Director has ultimate responsibility for the gallery team of the Museum.</w:t>
      </w:r>
    </w:p>
    <w:p w:rsidR="00472F01" w:rsidRDefault="00472F01" w:rsidP="00212D1F">
      <w:pPr>
        <w:rPr>
          <w:rFonts w:ascii="Arial" w:hAnsi="Arial" w:cs="Arial"/>
          <w:b/>
          <w:sz w:val="22"/>
          <w:szCs w:val="22"/>
        </w:rPr>
      </w:pPr>
    </w:p>
    <w:p w:rsidR="00212D1F" w:rsidRPr="00DA259D" w:rsidRDefault="00212D1F" w:rsidP="00212D1F">
      <w:pPr>
        <w:rPr>
          <w:rFonts w:ascii="Arial" w:hAnsi="Arial" w:cs="Arial"/>
          <w:b/>
          <w:sz w:val="22"/>
          <w:szCs w:val="22"/>
        </w:rPr>
      </w:pPr>
      <w:r w:rsidRPr="00DA259D">
        <w:rPr>
          <w:rFonts w:ascii="Arial" w:hAnsi="Arial" w:cs="Arial"/>
          <w:b/>
          <w:sz w:val="22"/>
          <w:szCs w:val="22"/>
        </w:rPr>
        <w:t>Essential criteria:</w:t>
      </w:r>
    </w:p>
    <w:p w:rsidR="00212D1F" w:rsidRPr="00DA259D" w:rsidRDefault="00212D1F" w:rsidP="00212D1F">
      <w:pPr>
        <w:rPr>
          <w:rFonts w:ascii="Arial" w:hAnsi="Arial" w:cs="Arial"/>
          <w:b/>
          <w:sz w:val="22"/>
          <w:szCs w:val="22"/>
        </w:rPr>
      </w:pPr>
    </w:p>
    <w:p w:rsidR="00973D4C" w:rsidRDefault="00212D1F" w:rsidP="00973D4C">
      <w:pPr>
        <w:numPr>
          <w:ilvl w:val="0"/>
          <w:numId w:val="13"/>
        </w:numPr>
        <w:rPr>
          <w:rFonts w:ascii="Arial" w:hAnsi="Arial" w:cs="Arial"/>
          <w:sz w:val="22"/>
          <w:szCs w:val="22"/>
        </w:rPr>
      </w:pPr>
      <w:r w:rsidRPr="003401CA">
        <w:rPr>
          <w:rFonts w:ascii="Arial" w:hAnsi="Arial" w:cs="Arial"/>
          <w:sz w:val="22"/>
          <w:szCs w:val="22"/>
        </w:rPr>
        <w:t>Proven ability to co-ordinate and supervise a team</w:t>
      </w:r>
      <w:r w:rsidR="00B024BA">
        <w:rPr>
          <w:rFonts w:ascii="Arial" w:hAnsi="Arial" w:cs="Arial"/>
          <w:sz w:val="22"/>
          <w:szCs w:val="22"/>
        </w:rPr>
        <w:t>.</w:t>
      </w:r>
      <w:bookmarkStart w:id="0" w:name="_GoBack"/>
      <w:bookmarkEnd w:id="0"/>
    </w:p>
    <w:p w:rsidR="00973D4C" w:rsidRDefault="00973D4C" w:rsidP="006F17B5">
      <w:pPr>
        <w:ind w:left="720"/>
        <w:rPr>
          <w:rFonts w:ascii="Arial" w:hAnsi="Arial" w:cs="Arial"/>
          <w:sz w:val="22"/>
          <w:szCs w:val="22"/>
        </w:rPr>
      </w:pPr>
    </w:p>
    <w:p w:rsidR="00973D4C" w:rsidRPr="003401CA" w:rsidRDefault="00973D4C" w:rsidP="00973D4C">
      <w:pPr>
        <w:numPr>
          <w:ilvl w:val="0"/>
          <w:numId w:val="13"/>
        </w:numPr>
        <w:rPr>
          <w:rFonts w:ascii="Arial" w:hAnsi="Arial" w:cs="Arial"/>
          <w:sz w:val="22"/>
          <w:szCs w:val="22"/>
        </w:rPr>
      </w:pPr>
      <w:r>
        <w:rPr>
          <w:rFonts w:ascii="Arial" w:hAnsi="Arial" w:cs="Arial"/>
          <w:sz w:val="22"/>
          <w:szCs w:val="22"/>
        </w:rPr>
        <w:t>Proven ability to run a</w:t>
      </w:r>
      <w:r w:rsidRPr="003401CA">
        <w:rPr>
          <w:rFonts w:ascii="Arial" w:hAnsi="Arial" w:cs="Arial"/>
          <w:sz w:val="22"/>
          <w:szCs w:val="22"/>
        </w:rPr>
        <w:t xml:space="preserve"> </w:t>
      </w:r>
      <w:r>
        <w:rPr>
          <w:rFonts w:ascii="Arial" w:hAnsi="Arial" w:cs="Arial"/>
          <w:sz w:val="22"/>
          <w:szCs w:val="22"/>
        </w:rPr>
        <w:t xml:space="preserve">commercial outlet </w:t>
      </w:r>
      <w:r w:rsidRPr="003401CA">
        <w:rPr>
          <w:rFonts w:ascii="Arial" w:hAnsi="Arial" w:cs="Arial"/>
          <w:sz w:val="22"/>
          <w:szCs w:val="22"/>
        </w:rPr>
        <w:t>largely independently</w:t>
      </w:r>
      <w:r>
        <w:rPr>
          <w:rFonts w:ascii="Arial" w:hAnsi="Arial" w:cs="Arial"/>
          <w:sz w:val="22"/>
          <w:szCs w:val="22"/>
        </w:rPr>
        <w:t xml:space="preserve">, and operate tills and handle cash effectively. </w:t>
      </w:r>
    </w:p>
    <w:p w:rsidR="003401CA" w:rsidRDefault="003401CA" w:rsidP="006F17B5">
      <w:pPr>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Proven experience in commercial activities, ideally in the cultural sector</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Ability to assess when a situation in the gallery or in the shop requires input from senior members of staff</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Welcoming and friendly personality</w:t>
      </w:r>
      <w:r w:rsidR="007F20A7">
        <w:rPr>
          <w:rFonts w:ascii="Arial" w:hAnsi="Arial" w:cs="Arial"/>
          <w:sz w:val="22"/>
          <w:szCs w:val="22"/>
        </w:rPr>
        <w:t>.</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Impeccable m</w:t>
      </w:r>
      <w:r w:rsidR="007F20A7">
        <w:rPr>
          <w:rFonts w:ascii="Arial" w:hAnsi="Arial" w:cs="Arial"/>
          <w:sz w:val="22"/>
          <w:szCs w:val="22"/>
        </w:rPr>
        <w:t>anners and customer care skills.</w:t>
      </w:r>
    </w:p>
    <w:p w:rsidR="00212D1F" w:rsidRPr="00DA259D" w:rsidRDefault="00212D1F" w:rsidP="00212D1F">
      <w:pPr>
        <w:pStyle w:val="ListParagraph"/>
        <w:rPr>
          <w:rFonts w:ascii="Arial" w:hAnsi="Arial" w:cs="Arial"/>
          <w:sz w:val="22"/>
          <w:szCs w:val="22"/>
        </w:rPr>
      </w:pPr>
    </w:p>
    <w:p w:rsidR="00212D1F" w:rsidRPr="00DA259D" w:rsidRDefault="00212D1F" w:rsidP="00212D1F">
      <w:pPr>
        <w:numPr>
          <w:ilvl w:val="0"/>
          <w:numId w:val="12"/>
        </w:numPr>
        <w:rPr>
          <w:rFonts w:ascii="Arial" w:hAnsi="Arial" w:cs="Arial"/>
          <w:sz w:val="22"/>
          <w:szCs w:val="22"/>
        </w:rPr>
      </w:pPr>
      <w:r w:rsidRPr="00DA259D">
        <w:rPr>
          <w:rFonts w:ascii="Arial" w:hAnsi="Arial" w:cs="Arial"/>
          <w:sz w:val="22"/>
          <w:szCs w:val="22"/>
        </w:rPr>
        <w:t>Reliability, honesty and punctuality</w:t>
      </w:r>
      <w:r w:rsidR="007F20A7">
        <w:rPr>
          <w:rFonts w:ascii="Arial" w:hAnsi="Arial" w:cs="Arial"/>
          <w:sz w:val="22"/>
          <w:szCs w:val="22"/>
        </w:rPr>
        <w:t>.</w:t>
      </w:r>
    </w:p>
    <w:p w:rsidR="00281D99" w:rsidRPr="00DA259D" w:rsidRDefault="00281D99" w:rsidP="006F17B5">
      <w:pPr>
        <w:pStyle w:val="ListParagraph"/>
        <w:rPr>
          <w:rFonts w:ascii="Arial" w:hAnsi="Arial" w:cs="Arial"/>
          <w:sz w:val="22"/>
          <w:szCs w:val="22"/>
        </w:rPr>
      </w:pPr>
    </w:p>
    <w:p w:rsidR="00281D99" w:rsidRDefault="00281D99" w:rsidP="00212D1F">
      <w:pPr>
        <w:numPr>
          <w:ilvl w:val="0"/>
          <w:numId w:val="12"/>
        </w:numPr>
        <w:rPr>
          <w:rFonts w:ascii="Arial" w:hAnsi="Arial" w:cs="Arial"/>
          <w:sz w:val="22"/>
          <w:szCs w:val="22"/>
        </w:rPr>
      </w:pPr>
      <w:r w:rsidRPr="00DA259D">
        <w:rPr>
          <w:rFonts w:ascii="Arial" w:hAnsi="Arial" w:cs="Arial"/>
          <w:sz w:val="22"/>
          <w:szCs w:val="22"/>
        </w:rPr>
        <w:t>Computer literacy</w:t>
      </w:r>
      <w:r w:rsidR="007F20A7">
        <w:rPr>
          <w:rFonts w:ascii="Arial" w:hAnsi="Arial" w:cs="Arial"/>
          <w:sz w:val="22"/>
          <w:szCs w:val="22"/>
        </w:rPr>
        <w:t>.</w:t>
      </w:r>
    </w:p>
    <w:p w:rsidR="00CC45B7" w:rsidRDefault="00CC45B7" w:rsidP="00CC45B7">
      <w:pPr>
        <w:pStyle w:val="ListParagraph"/>
        <w:rPr>
          <w:rFonts w:ascii="Arial" w:hAnsi="Arial" w:cs="Arial"/>
          <w:sz w:val="22"/>
          <w:szCs w:val="22"/>
        </w:rPr>
      </w:pPr>
    </w:p>
    <w:p w:rsidR="00212D1F" w:rsidRPr="00DA259D" w:rsidRDefault="00212D1F" w:rsidP="00212D1F">
      <w:pPr>
        <w:rPr>
          <w:rFonts w:ascii="Arial" w:hAnsi="Arial" w:cs="Arial"/>
          <w:sz w:val="22"/>
          <w:szCs w:val="22"/>
        </w:rPr>
      </w:pPr>
    </w:p>
    <w:p w:rsidR="00212D1F" w:rsidRPr="00DA259D" w:rsidRDefault="00212D1F" w:rsidP="00212D1F">
      <w:pPr>
        <w:rPr>
          <w:rFonts w:ascii="Arial" w:hAnsi="Arial" w:cs="Arial"/>
          <w:sz w:val="22"/>
          <w:szCs w:val="22"/>
        </w:rPr>
      </w:pPr>
    </w:p>
    <w:p w:rsidR="00212D1F" w:rsidRPr="003401CA" w:rsidRDefault="00212D1F" w:rsidP="00212D1F">
      <w:pPr>
        <w:rPr>
          <w:rFonts w:ascii="Arial" w:hAnsi="Arial" w:cs="Arial"/>
          <w:b/>
          <w:sz w:val="22"/>
          <w:szCs w:val="22"/>
        </w:rPr>
      </w:pPr>
      <w:r w:rsidRPr="003401CA">
        <w:rPr>
          <w:rFonts w:ascii="Arial" w:hAnsi="Arial" w:cs="Arial"/>
          <w:b/>
          <w:sz w:val="22"/>
          <w:szCs w:val="22"/>
        </w:rPr>
        <w:t xml:space="preserve">Desirable criteria: </w:t>
      </w:r>
    </w:p>
    <w:p w:rsidR="00212D1F" w:rsidRPr="003401CA" w:rsidRDefault="00212D1F" w:rsidP="00B4651E">
      <w:pPr>
        <w:rPr>
          <w:rFonts w:ascii="Arial" w:hAnsi="Arial" w:cs="Arial"/>
          <w:sz w:val="22"/>
          <w:szCs w:val="22"/>
        </w:rPr>
      </w:pPr>
    </w:p>
    <w:p w:rsidR="00B024BA" w:rsidRDefault="00B024BA" w:rsidP="00B024BA">
      <w:pPr>
        <w:pStyle w:val="ListParagraph"/>
        <w:numPr>
          <w:ilvl w:val="0"/>
          <w:numId w:val="13"/>
        </w:numPr>
        <w:rPr>
          <w:rFonts w:ascii="Arial" w:hAnsi="Arial" w:cs="Arial"/>
          <w:sz w:val="22"/>
          <w:szCs w:val="22"/>
        </w:rPr>
      </w:pPr>
      <w:r w:rsidRPr="003401CA">
        <w:rPr>
          <w:rFonts w:ascii="Arial" w:hAnsi="Arial" w:cs="Arial"/>
          <w:sz w:val="22"/>
          <w:szCs w:val="22"/>
        </w:rPr>
        <w:t>Experience of supervising / managing staff</w:t>
      </w:r>
      <w:r>
        <w:rPr>
          <w:rFonts w:ascii="Arial" w:hAnsi="Arial" w:cs="Arial"/>
          <w:sz w:val="22"/>
          <w:szCs w:val="22"/>
        </w:rPr>
        <w:t>.</w:t>
      </w:r>
    </w:p>
    <w:p w:rsidR="00B024BA" w:rsidRDefault="00B024BA" w:rsidP="00B024BA">
      <w:pPr>
        <w:ind w:left="720"/>
        <w:rPr>
          <w:rFonts w:ascii="Arial" w:hAnsi="Arial" w:cs="Arial"/>
          <w:sz w:val="22"/>
          <w:szCs w:val="22"/>
        </w:rPr>
      </w:pPr>
    </w:p>
    <w:p w:rsidR="00212D1F" w:rsidRDefault="00212D1F" w:rsidP="00212D1F">
      <w:pPr>
        <w:numPr>
          <w:ilvl w:val="0"/>
          <w:numId w:val="13"/>
        </w:numPr>
        <w:rPr>
          <w:rFonts w:ascii="Arial" w:hAnsi="Arial" w:cs="Arial"/>
          <w:sz w:val="22"/>
          <w:szCs w:val="22"/>
        </w:rPr>
      </w:pPr>
      <w:r w:rsidRPr="003401CA">
        <w:rPr>
          <w:rFonts w:ascii="Arial" w:hAnsi="Arial" w:cs="Arial"/>
          <w:sz w:val="22"/>
          <w:szCs w:val="22"/>
        </w:rPr>
        <w:t>Proven experience in customer care, ideally in a museum context</w:t>
      </w:r>
    </w:p>
    <w:p w:rsidR="0000118B" w:rsidRDefault="0000118B" w:rsidP="00052C58">
      <w:pPr>
        <w:ind w:left="720"/>
        <w:rPr>
          <w:rFonts w:ascii="Arial" w:hAnsi="Arial" w:cs="Arial"/>
          <w:sz w:val="22"/>
          <w:szCs w:val="22"/>
        </w:rPr>
      </w:pPr>
    </w:p>
    <w:p w:rsidR="0000118B" w:rsidRPr="003401CA" w:rsidRDefault="0000118B" w:rsidP="00212D1F">
      <w:pPr>
        <w:numPr>
          <w:ilvl w:val="0"/>
          <w:numId w:val="13"/>
        </w:numPr>
        <w:rPr>
          <w:rFonts w:ascii="Arial" w:hAnsi="Arial" w:cs="Arial"/>
          <w:sz w:val="22"/>
          <w:szCs w:val="22"/>
        </w:rPr>
      </w:pPr>
      <w:r>
        <w:rPr>
          <w:rFonts w:ascii="Arial" w:hAnsi="Arial" w:cs="Arial"/>
          <w:sz w:val="22"/>
          <w:szCs w:val="22"/>
        </w:rPr>
        <w:t>Trained in First Aid</w:t>
      </w:r>
    </w:p>
    <w:p w:rsidR="00212D1F" w:rsidRPr="003401CA" w:rsidRDefault="00212D1F" w:rsidP="00212D1F">
      <w:pPr>
        <w:rPr>
          <w:rFonts w:ascii="Arial" w:hAnsi="Arial" w:cs="Arial"/>
          <w:sz w:val="22"/>
          <w:szCs w:val="22"/>
        </w:rPr>
      </w:pPr>
    </w:p>
    <w:p w:rsidR="00212D1F" w:rsidRPr="003401CA" w:rsidRDefault="00212D1F" w:rsidP="00212D1F">
      <w:pPr>
        <w:rPr>
          <w:rFonts w:ascii="Arial" w:hAnsi="Arial" w:cs="Arial"/>
          <w:sz w:val="22"/>
          <w:szCs w:val="22"/>
        </w:rPr>
      </w:pPr>
    </w:p>
    <w:p w:rsidR="00212D1F" w:rsidRPr="00052C58" w:rsidRDefault="00212D1F" w:rsidP="00212D1F">
      <w:pPr>
        <w:rPr>
          <w:rFonts w:ascii="Arial" w:hAnsi="Arial" w:cs="Arial"/>
          <w:sz w:val="22"/>
          <w:szCs w:val="22"/>
        </w:rPr>
      </w:pPr>
      <w:r w:rsidRPr="00052C58">
        <w:rPr>
          <w:rFonts w:ascii="Arial" w:hAnsi="Arial" w:cs="Arial"/>
          <w:b/>
          <w:sz w:val="22"/>
          <w:szCs w:val="22"/>
        </w:rPr>
        <w:t xml:space="preserve">Dress code: </w:t>
      </w:r>
      <w:r w:rsidRPr="00052C58">
        <w:rPr>
          <w:rFonts w:ascii="Arial" w:hAnsi="Arial" w:cs="Arial"/>
          <w:sz w:val="22"/>
          <w:szCs w:val="22"/>
        </w:rPr>
        <w:t>Gallery staff are currently not provided with a uniform. However, should a uniform</w:t>
      </w:r>
      <w:r w:rsidR="00CC45B7" w:rsidRPr="00052C58">
        <w:rPr>
          <w:rFonts w:ascii="Arial" w:hAnsi="Arial" w:cs="Arial"/>
          <w:sz w:val="22"/>
          <w:szCs w:val="22"/>
        </w:rPr>
        <w:t xml:space="preserve"> </w:t>
      </w:r>
      <w:r w:rsidRPr="00052C58">
        <w:rPr>
          <w:rFonts w:ascii="Arial" w:hAnsi="Arial" w:cs="Arial"/>
          <w:sz w:val="22"/>
          <w:szCs w:val="22"/>
        </w:rPr>
        <w:t>be introduced in future then they will be required to wear this. In the meantime post holders are asked to wear neat and sober clothing and footwear.</w:t>
      </w:r>
      <w:r w:rsidR="00D40AE1" w:rsidRPr="00052C58">
        <w:rPr>
          <w:rFonts w:ascii="Arial" w:hAnsi="Arial" w:cs="Arial"/>
          <w:sz w:val="22"/>
          <w:szCs w:val="22"/>
        </w:rPr>
        <w:t xml:space="preserve"> </w:t>
      </w:r>
      <w:r w:rsidR="00CC45B7" w:rsidRPr="00052C58">
        <w:rPr>
          <w:rFonts w:ascii="Arial" w:hAnsi="Arial" w:cs="Arial"/>
          <w:sz w:val="22"/>
          <w:szCs w:val="22"/>
        </w:rPr>
        <w:t xml:space="preserve">A </w:t>
      </w:r>
      <w:r w:rsidRPr="00052C58">
        <w:rPr>
          <w:rFonts w:ascii="Arial" w:hAnsi="Arial" w:cs="Arial"/>
          <w:sz w:val="22"/>
          <w:szCs w:val="22"/>
        </w:rPr>
        <w:t xml:space="preserve">badge that is to be worn in public areas at all times will be provided. </w:t>
      </w:r>
    </w:p>
    <w:p w:rsidR="00212D1F" w:rsidRPr="007022E6" w:rsidRDefault="00212D1F" w:rsidP="00102C68">
      <w:pPr>
        <w:rPr>
          <w:rFonts w:ascii="Arial" w:hAnsi="Arial" w:cs="Arial"/>
          <w:sz w:val="24"/>
        </w:rPr>
      </w:pPr>
    </w:p>
    <w:p w:rsidR="009775C0" w:rsidRDefault="009775C0" w:rsidP="009775C0">
      <w:pPr>
        <w:pStyle w:val="BodyText2"/>
        <w:tabs>
          <w:tab w:val="left" w:pos="4035"/>
        </w:tabs>
        <w:rPr>
          <w:rFonts w:cs="Arial"/>
          <w:b/>
          <w:bCs/>
          <w:sz w:val="24"/>
          <w:szCs w:val="28"/>
          <w:lang w:eastAsia="en-GB"/>
        </w:rPr>
      </w:pPr>
      <w:r>
        <w:rPr>
          <w:rFonts w:cs="Arial"/>
          <w:b/>
          <w:bCs/>
          <w:sz w:val="24"/>
          <w:szCs w:val="28"/>
          <w:lang w:eastAsia="en-GB"/>
        </w:rPr>
        <w:t>Pre-employment screening</w:t>
      </w:r>
    </w:p>
    <w:p w:rsidR="009775C0" w:rsidRDefault="009775C0" w:rsidP="009775C0">
      <w:pPr>
        <w:pStyle w:val="BodyText2"/>
        <w:tabs>
          <w:tab w:val="left" w:pos="4035"/>
        </w:tabs>
      </w:pPr>
      <w:r>
        <w:t>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w:t>
      </w:r>
      <w:r w:rsidR="00D40AE1">
        <w:t xml:space="preserve"> </w:t>
      </w:r>
    </w:p>
    <w:p w:rsidR="009775C0" w:rsidRDefault="00B024BA" w:rsidP="009775C0">
      <w:pPr>
        <w:pStyle w:val="BodyText2"/>
        <w:tabs>
          <w:tab w:val="left" w:pos="4035"/>
        </w:tabs>
      </w:pPr>
      <w:hyperlink r:id="rId11" w:history="1">
        <w:r w:rsidR="009775C0">
          <w:rPr>
            <w:rStyle w:val="Hyperlink"/>
          </w:rPr>
          <w:t>www.ox.ac.uk/about/jobs/preemploymentscreening/</w:t>
        </w:r>
      </w:hyperlink>
      <w:r w:rsidR="009775C0">
        <w:t xml:space="preserve">. </w:t>
      </w:r>
    </w:p>
    <w:p w:rsidR="009775C0" w:rsidRDefault="009775C0" w:rsidP="009775C0">
      <w:pPr>
        <w:pStyle w:val="BodyText2"/>
        <w:tabs>
          <w:tab w:val="left" w:pos="4035"/>
        </w:tabs>
        <w:spacing w:before="0"/>
        <w:rPr>
          <w:b/>
          <w:i/>
          <w:highlight w:val="yellow"/>
        </w:rPr>
      </w:pPr>
    </w:p>
    <w:p w:rsidR="009775C0" w:rsidRDefault="009775C0" w:rsidP="009775C0">
      <w:pPr>
        <w:pStyle w:val="BodyText2"/>
        <w:tabs>
          <w:tab w:val="left" w:pos="4035"/>
        </w:tabs>
      </w:pPr>
      <w:r>
        <w:t>Furthermore, additional pre-employment screening is required for this post, as such; the successful candidate will be required to undergo Disclosure Scotland Check.</w:t>
      </w:r>
    </w:p>
    <w:p w:rsidR="009775C0" w:rsidRPr="009775C0" w:rsidRDefault="009775C0" w:rsidP="006F17B5">
      <w:pPr>
        <w:pStyle w:val="Default"/>
      </w:pPr>
    </w:p>
    <w:p w:rsidR="009775C0" w:rsidRPr="00DE1F1D" w:rsidRDefault="009775C0" w:rsidP="009775C0">
      <w:pPr>
        <w:pStyle w:val="Heading2"/>
        <w:rPr>
          <w:rFonts w:ascii="Arial" w:hAnsi="Arial" w:cs="Arial"/>
          <w:b/>
        </w:rPr>
      </w:pPr>
      <w:r w:rsidRPr="00DE1F1D">
        <w:rPr>
          <w:rFonts w:ascii="Arial" w:hAnsi="Arial" w:cs="Arial"/>
          <w:b/>
        </w:rPr>
        <w:t>Working at the University of Oxford</w:t>
      </w:r>
    </w:p>
    <w:p w:rsidR="009775C0" w:rsidRDefault="009775C0" w:rsidP="009775C0">
      <w:pPr>
        <w:pStyle w:val="BodyText2"/>
        <w:rPr>
          <w:i/>
        </w:rPr>
      </w:pPr>
      <w:r>
        <w:t xml:space="preserve">For further information about working at Oxford, please see: </w:t>
      </w:r>
    </w:p>
    <w:p w:rsidR="009775C0" w:rsidRDefault="00B024BA" w:rsidP="009775C0">
      <w:pPr>
        <w:pStyle w:val="BodyText2"/>
        <w:rPr>
          <w:color w:val="FF0000"/>
        </w:rPr>
      </w:pPr>
      <w:hyperlink r:id="rId12" w:history="1">
        <w:r w:rsidR="009775C0">
          <w:rPr>
            <w:rStyle w:val="Hyperlink"/>
          </w:rPr>
          <w:t>www.ox.ac.uk/about_the_university/jobs/supportandtechnical/</w:t>
        </w:r>
      </w:hyperlink>
    </w:p>
    <w:p w:rsidR="009775C0" w:rsidRPr="009775C0" w:rsidRDefault="009775C0" w:rsidP="006F17B5">
      <w:pPr>
        <w:pStyle w:val="Default"/>
      </w:pPr>
    </w:p>
    <w:p w:rsidR="009775C0" w:rsidRPr="006F17B5" w:rsidRDefault="009775C0" w:rsidP="009775C0">
      <w:pPr>
        <w:pStyle w:val="Heading2"/>
        <w:rPr>
          <w:rFonts w:ascii="Arial" w:hAnsi="Arial" w:cs="Arial"/>
          <w:sz w:val="22"/>
          <w:szCs w:val="22"/>
        </w:rPr>
      </w:pPr>
      <w:r w:rsidRPr="006F17B5">
        <w:rPr>
          <w:rFonts w:ascii="Arial" w:hAnsi="Arial" w:cs="Arial"/>
          <w:sz w:val="22"/>
          <w:szCs w:val="22"/>
        </w:rPr>
        <w:t>How</w:t>
      </w:r>
      <w:r w:rsidRPr="006F17B5">
        <w:rPr>
          <w:rFonts w:ascii="Arial" w:hAnsi="Arial" w:cs="Arial"/>
          <w:b/>
          <w:bCs/>
          <w:sz w:val="22"/>
          <w:szCs w:val="22"/>
        </w:rPr>
        <w:t xml:space="preserve"> </w:t>
      </w:r>
      <w:r w:rsidRPr="006F17B5">
        <w:rPr>
          <w:rFonts w:ascii="Arial" w:hAnsi="Arial" w:cs="Arial"/>
          <w:sz w:val="22"/>
          <w:szCs w:val="22"/>
        </w:rPr>
        <w:t>to apply</w:t>
      </w:r>
    </w:p>
    <w:p w:rsidR="009775C0" w:rsidRPr="006F17B5" w:rsidRDefault="009775C0" w:rsidP="009775C0">
      <w:pPr>
        <w:rPr>
          <w:rFonts w:ascii="Arial" w:hAnsi="Arial" w:cs="Arial"/>
          <w:sz w:val="22"/>
          <w:szCs w:val="22"/>
        </w:rPr>
      </w:pPr>
      <w:r w:rsidRPr="006F17B5">
        <w:rPr>
          <w:rFonts w:ascii="Arial" w:hAnsi="Arial" w:cs="Arial"/>
          <w:sz w:val="22"/>
          <w:szCs w:val="22"/>
        </w:rPr>
        <w:t xml:space="preserve">If you consider that you meet the selection criteria, click on the </w:t>
      </w:r>
      <w:r w:rsidRPr="006F17B5">
        <w:rPr>
          <w:rFonts w:ascii="Arial" w:hAnsi="Arial" w:cs="Arial"/>
          <w:b/>
          <w:sz w:val="22"/>
          <w:szCs w:val="22"/>
        </w:rPr>
        <w:t xml:space="preserve">Apply Now </w:t>
      </w:r>
      <w:r w:rsidRPr="006F17B5">
        <w:rPr>
          <w:rFonts w:ascii="Arial" w:hAnsi="Arial" w:cs="Arial"/>
          <w:sz w:val="22"/>
          <w:szCs w:val="22"/>
        </w:rPr>
        <w:t xml:space="preserve">button on the ‘Job Details’ page and follow the on-screen instructions to register as a user. You will then be required to complete a number of screens with your application details, relating to your skills and experience. When prompted, please provide details of </w:t>
      </w:r>
      <w:r w:rsidRPr="00DE1F1D">
        <w:rPr>
          <w:rFonts w:ascii="Arial" w:hAnsi="Arial" w:cs="Arial"/>
          <w:sz w:val="22"/>
          <w:szCs w:val="22"/>
        </w:rPr>
        <w:t>two referees and indicate whether we can contact them at this stage. You will also be required to upload a CV and supporting statement which explains how you meet the selection criteria for the post.</w:t>
      </w:r>
      <w:r w:rsidR="00D40AE1">
        <w:rPr>
          <w:rFonts w:ascii="Arial" w:hAnsi="Arial" w:cs="Arial"/>
          <w:sz w:val="22"/>
          <w:szCs w:val="22"/>
        </w:rPr>
        <w:t xml:space="preserve"> </w:t>
      </w:r>
      <w:r w:rsidRPr="00DE1F1D">
        <w:rPr>
          <w:rFonts w:ascii="Arial" w:hAnsi="Arial" w:cs="Arial"/>
          <w:i/>
          <w:sz w:val="22"/>
          <w:szCs w:val="22"/>
        </w:rPr>
        <w:t xml:space="preserve">See </w:t>
      </w:r>
      <w:hyperlink r:id="rId13" w:history="1">
        <w:r w:rsidRPr="00DE1F1D">
          <w:rPr>
            <w:rStyle w:val="Hyperlink"/>
            <w:rFonts w:ascii="Arial" w:hAnsi="Arial" w:cs="Arial"/>
            <w:i/>
            <w:sz w:val="22"/>
            <w:szCs w:val="22"/>
          </w:rPr>
          <w:t>“selecting the appropriate application form”</w:t>
        </w:r>
      </w:hyperlink>
      <w:r w:rsidRPr="00DE1F1D">
        <w:rPr>
          <w:rFonts w:ascii="Arial" w:hAnsi="Arial" w:cs="Arial"/>
          <w:i/>
          <w:sz w:val="22"/>
          <w:szCs w:val="22"/>
        </w:rPr>
        <w:t xml:space="preserve"> in our online guide to writing effective adverts).</w:t>
      </w:r>
      <w:r w:rsidRPr="00DE1F1D">
        <w:rPr>
          <w:rFonts w:ascii="Arial" w:hAnsi="Arial" w:cs="Arial"/>
          <w:sz w:val="22"/>
          <w:szCs w:val="22"/>
        </w:rPr>
        <w:t xml:space="preserve"> The supporting statement should explain your relevant experience which may have been gained in employment, educ</w:t>
      </w:r>
      <w:r w:rsidRPr="006F17B5">
        <w:rPr>
          <w:rFonts w:ascii="Arial" w:hAnsi="Arial" w:cs="Arial"/>
          <w:sz w:val="22"/>
          <w:szCs w:val="22"/>
        </w:rPr>
        <w:t>ation, or you may have taken time away from these activities in order to raise a family, care for a dependant, or travel for example.</w:t>
      </w:r>
      <w:r w:rsidR="00D40AE1">
        <w:rPr>
          <w:rFonts w:ascii="Arial" w:hAnsi="Arial" w:cs="Arial"/>
          <w:sz w:val="22"/>
          <w:szCs w:val="22"/>
        </w:rPr>
        <w:t xml:space="preserve"> </w:t>
      </w:r>
      <w:r w:rsidRPr="006F17B5">
        <w:rPr>
          <w:rFonts w:ascii="Arial" w:hAnsi="Arial" w:cs="Arial"/>
          <w:sz w:val="22"/>
          <w:szCs w:val="22"/>
        </w:rPr>
        <w:t>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Please save all uploaded documents to show your name and the document type.</w:t>
      </w:r>
      <w:r w:rsidR="00D40AE1">
        <w:rPr>
          <w:rFonts w:ascii="Arial" w:hAnsi="Arial" w:cs="Arial"/>
          <w:sz w:val="22"/>
          <w:szCs w:val="22"/>
        </w:rPr>
        <w:t xml:space="preserve"> </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All applications must be received by </w:t>
      </w:r>
      <w:r w:rsidRPr="006F17B5">
        <w:rPr>
          <w:rFonts w:ascii="Arial" w:hAnsi="Arial" w:cs="Arial"/>
          <w:b/>
          <w:sz w:val="22"/>
          <w:szCs w:val="22"/>
        </w:rPr>
        <w:t>midday</w:t>
      </w:r>
      <w:r w:rsidRPr="006F17B5">
        <w:rPr>
          <w:rFonts w:ascii="Arial" w:hAnsi="Arial" w:cs="Arial"/>
          <w:sz w:val="22"/>
          <w:szCs w:val="22"/>
        </w:rPr>
        <w:t xml:space="preserve"> on the closing date stated in the online advertisement.</w:t>
      </w:r>
    </w:p>
    <w:p w:rsidR="009775C0" w:rsidRPr="006F17B5" w:rsidRDefault="009775C0" w:rsidP="009775C0">
      <w:pPr>
        <w:rPr>
          <w:rFonts w:ascii="Arial" w:hAnsi="Arial" w:cs="Arial"/>
          <w:sz w:val="22"/>
          <w:szCs w:val="22"/>
        </w:rPr>
      </w:pP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spacing w:after="240"/>
        <w:rPr>
          <w:b/>
          <w:sz w:val="22"/>
          <w:szCs w:val="22"/>
        </w:rPr>
      </w:pPr>
      <w:r w:rsidRPr="009775C0">
        <w:rPr>
          <w:b/>
          <w:sz w:val="22"/>
          <w:szCs w:val="22"/>
        </w:rPr>
        <w:t>Information for priority candidates</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sidRPr="009775C0">
        <w:rPr>
          <w:i/>
          <w:sz w:val="22"/>
          <w:szCs w:val="22"/>
        </w:rPr>
        <w:t>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w:t>
      </w:r>
      <w:r w:rsidR="00D40AE1">
        <w:rPr>
          <w:i/>
          <w:sz w:val="22"/>
          <w:szCs w:val="22"/>
        </w:rPr>
        <w:t xml:space="preserve"> </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If you are a priority candidate, please ensure that you:</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 xml:space="preserve">- attach your redeployment letter to your application </w:t>
      </w:r>
    </w:p>
    <w:p w:rsidR="009775C0" w:rsidRPr="009775C0" w:rsidRDefault="009775C0" w:rsidP="009775C0">
      <w:pPr>
        <w:pStyle w:val="Default"/>
        <w:pBdr>
          <w:top w:val="single" w:sz="4" w:space="1" w:color="auto"/>
          <w:left w:val="single" w:sz="4" w:space="4" w:color="auto"/>
          <w:bottom w:val="single" w:sz="4" w:space="1" w:color="auto"/>
          <w:right w:val="single" w:sz="4" w:space="4" w:color="auto"/>
        </w:pBdr>
        <w:jc w:val="both"/>
        <w:rPr>
          <w:i/>
          <w:sz w:val="22"/>
          <w:szCs w:val="22"/>
        </w:rPr>
      </w:pPr>
      <w:r w:rsidRPr="009775C0">
        <w:rPr>
          <w:i/>
          <w:sz w:val="22"/>
          <w:szCs w:val="22"/>
        </w:rPr>
        <w:t>- explain in your covering letter how you meet the selection criteria for the post.</w:t>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Should you experience any difficulties using the online application system, please email </w:t>
      </w:r>
      <w:hyperlink r:id="rId14" w:history="1">
        <w:r w:rsidRPr="006F17B5">
          <w:rPr>
            <w:rStyle w:val="Hyperlink"/>
            <w:rFonts w:ascii="Arial" w:hAnsi="Arial" w:cs="Arial"/>
            <w:sz w:val="22"/>
            <w:szCs w:val="22"/>
          </w:rPr>
          <w:t>recruitment.support@admin.ox.ac.uk</w:t>
        </w:r>
      </w:hyperlink>
      <w:r w:rsidRPr="006F17B5">
        <w:rPr>
          <w:rFonts w:ascii="Arial" w:hAnsi="Arial" w:cs="Arial"/>
          <w:sz w:val="22"/>
          <w:szCs w:val="22"/>
        </w:rPr>
        <w:tab/>
      </w:r>
    </w:p>
    <w:p w:rsidR="009775C0" w:rsidRPr="006F17B5" w:rsidRDefault="009775C0" w:rsidP="009775C0">
      <w:pPr>
        <w:rPr>
          <w:rFonts w:ascii="Arial" w:hAnsi="Arial" w:cs="Arial"/>
          <w:sz w:val="22"/>
          <w:szCs w:val="22"/>
        </w:rPr>
      </w:pPr>
    </w:p>
    <w:p w:rsidR="009775C0" w:rsidRPr="006F17B5" w:rsidRDefault="009775C0" w:rsidP="009775C0">
      <w:pPr>
        <w:rPr>
          <w:rFonts w:ascii="Arial" w:hAnsi="Arial" w:cs="Arial"/>
          <w:sz w:val="22"/>
          <w:szCs w:val="22"/>
        </w:rPr>
      </w:pPr>
      <w:r w:rsidRPr="006F17B5">
        <w:rPr>
          <w:rFonts w:ascii="Arial" w:hAnsi="Arial" w:cs="Arial"/>
          <w:sz w:val="22"/>
          <w:szCs w:val="22"/>
        </w:rPr>
        <w:t xml:space="preserve">Further help and support is available from </w:t>
      </w:r>
      <w:hyperlink r:id="rId15" w:history="1">
        <w:r w:rsidRPr="006F17B5">
          <w:rPr>
            <w:rStyle w:val="Hyperlink"/>
            <w:rFonts w:ascii="Arial" w:hAnsi="Arial" w:cs="Arial"/>
            <w:sz w:val="22"/>
            <w:szCs w:val="22"/>
          </w:rPr>
          <w:t>www.ox.ac.uk/about_the_university/jobs/support/</w:t>
        </w:r>
      </w:hyperlink>
    </w:p>
    <w:p w:rsidR="009775C0" w:rsidRPr="006F17B5" w:rsidRDefault="009775C0" w:rsidP="009775C0">
      <w:pPr>
        <w:rPr>
          <w:rFonts w:ascii="Arial" w:hAnsi="Arial" w:cs="Arial"/>
          <w:sz w:val="22"/>
          <w:szCs w:val="22"/>
        </w:rPr>
      </w:pPr>
    </w:p>
    <w:p w:rsidR="009775C0" w:rsidRPr="009775C0" w:rsidRDefault="009775C0" w:rsidP="009775C0">
      <w:pPr>
        <w:pStyle w:val="NormalWeb"/>
        <w:rPr>
          <w:sz w:val="22"/>
          <w:szCs w:val="22"/>
        </w:rPr>
      </w:pPr>
      <w:r w:rsidRPr="009775C0">
        <w:rPr>
          <w:sz w:val="22"/>
          <w:szCs w:val="22"/>
        </w:rPr>
        <w:t xml:space="preserve">To return to the online application at any stage, please click on the following link </w:t>
      </w:r>
      <w:hyperlink r:id="rId16" w:history="1">
        <w:r w:rsidRPr="009775C0">
          <w:rPr>
            <w:rStyle w:val="Hyperlink"/>
            <w:sz w:val="22"/>
            <w:szCs w:val="22"/>
          </w:rPr>
          <w:t>www.recruit.ox.ac.uk</w:t>
        </w:r>
      </w:hyperlink>
    </w:p>
    <w:p w:rsidR="009775C0" w:rsidRPr="006F17B5" w:rsidRDefault="009775C0" w:rsidP="009775C0">
      <w:pPr>
        <w:pStyle w:val="Default"/>
        <w:rPr>
          <w:sz w:val="22"/>
          <w:szCs w:val="22"/>
        </w:rPr>
      </w:pPr>
    </w:p>
    <w:p w:rsidR="009775C0" w:rsidRPr="006F17B5" w:rsidRDefault="009775C0" w:rsidP="009775C0">
      <w:pPr>
        <w:pStyle w:val="Default"/>
        <w:jc w:val="both"/>
        <w:rPr>
          <w:sz w:val="22"/>
          <w:szCs w:val="22"/>
        </w:rPr>
      </w:pPr>
      <w:r w:rsidRPr="009775C0">
        <w:rPr>
          <w:sz w:val="22"/>
          <w:szCs w:val="22"/>
        </w:rPr>
        <w:t xml:space="preserve">Please note that you will be notified of the progress of your application by automatic e-mails from our e-recruitment system. </w:t>
      </w:r>
      <w:r w:rsidRPr="009775C0">
        <w:rPr>
          <w:b/>
          <w:sz w:val="22"/>
          <w:szCs w:val="22"/>
        </w:rPr>
        <w:t>Please check your spam/junk mail</w:t>
      </w:r>
      <w:r w:rsidRPr="009775C0">
        <w:rPr>
          <w:sz w:val="22"/>
          <w:szCs w:val="22"/>
        </w:rPr>
        <w:t xml:space="preserve"> regularly to ensure that you receive all e-mails.</w:t>
      </w:r>
    </w:p>
    <w:p w:rsidR="00102C68" w:rsidRPr="006F17B5" w:rsidRDefault="00102C68" w:rsidP="00102C68">
      <w:pPr>
        <w:rPr>
          <w:rFonts w:ascii="Arial" w:hAnsi="Arial" w:cs="Arial"/>
          <w:sz w:val="22"/>
          <w:szCs w:val="22"/>
        </w:rPr>
      </w:pPr>
    </w:p>
    <w:p w:rsidR="00102C68" w:rsidRPr="006F17B5" w:rsidRDefault="00102C68">
      <w:pPr>
        <w:rPr>
          <w:rFonts w:ascii="Arial" w:hAnsi="Arial" w:cs="Arial"/>
          <w:sz w:val="22"/>
          <w:szCs w:val="22"/>
        </w:rPr>
      </w:pPr>
    </w:p>
    <w:sectPr w:rsidR="00102C68" w:rsidRPr="006F17B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F7" w:rsidRDefault="005648F7">
      <w:r>
        <w:separator/>
      </w:r>
    </w:p>
  </w:endnote>
  <w:endnote w:type="continuationSeparator" w:id="0">
    <w:p w:rsidR="005648F7" w:rsidRDefault="005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F7" w:rsidRDefault="005648F7">
      <w:r>
        <w:separator/>
      </w:r>
    </w:p>
  </w:footnote>
  <w:footnote w:type="continuationSeparator" w:id="0">
    <w:p w:rsidR="005648F7" w:rsidRDefault="0056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36A"/>
    <w:multiLevelType w:val="hybridMultilevel"/>
    <w:tmpl w:val="E994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57F5"/>
    <w:multiLevelType w:val="hybridMultilevel"/>
    <w:tmpl w:val="34BE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E70C6"/>
    <w:multiLevelType w:val="hybridMultilevel"/>
    <w:tmpl w:val="617E9E8A"/>
    <w:lvl w:ilvl="0" w:tplc="AB0C773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B7EDA"/>
    <w:multiLevelType w:val="singleLevel"/>
    <w:tmpl w:val="AA6C7642"/>
    <w:lvl w:ilvl="0">
      <w:start w:val="1"/>
      <w:numFmt w:val="decimal"/>
      <w:lvlText w:val="%1"/>
      <w:lvlJc w:val="left"/>
      <w:pPr>
        <w:tabs>
          <w:tab w:val="num" w:pos="720"/>
        </w:tabs>
        <w:ind w:left="720" w:hanging="720"/>
      </w:pPr>
      <w:rPr>
        <w:rFonts w:hint="default"/>
      </w:rPr>
    </w:lvl>
  </w:abstractNum>
  <w:abstractNum w:abstractNumId="4" w15:restartNumberingAfterBreak="0">
    <w:nsid w:val="2C365846"/>
    <w:multiLevelType w:val="singleLevel"/>
    <w:tmpl w:val="95E4F766"/>
    <w:lvl w:ilvl="0">
      <w:numFmt w:val="bullet"/>
      <w:lvlText w:val="-"/>
      <w:lvlJc w:val="left"/>
      <w:pPr>
        <w:tabs>
          <w:tab w:val="num" w:pos="360"/>
        </w:tabs>
        <w:ind w:left="360" w:hanging="360"/>
      </w:pPr>
      <w:rPr>
        <w:rFonts w:hint="default"/>
      </w:rPr>
    </w:lvl>
  </w:abstractNum>
  <w:abstractNum w:abstractNumId="5" w15:restartNumberingAfterBreak="0">
    <w:nsid w:val="2D7E759A"/>
    <w:multiLevelType w:val="hybridMultilevel"/>
    <w:tmpl w:val="C25A8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F70753"/>
    <w:multiLevelType w:val="hybridMultilevel"/>
    <w:tmpl w:val="76C83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9353F"/>
    <w:multiLevelType w:val="hybridMultilevel"/>
    <w:tmpl w:val="E91C8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63705"/>
    <w:multiLevelType w:val="hybridMultilevel"/>
    <w:tmpl w:val="0B00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6450D"/>
    <w:multiLevelType w:val="singleLevel"/>
    <w:tmpl w:val="97A4137C"/>
    <w:lvl w:ilvl="0">
      <w:start w:val="21"/>
      <w:numFmt w:val="upperLetter"/>
      <w:lvlText w:val="%1-"/>
      <w:lvlJc w:val="left"/>
      <w:pPr>
        <w:tabs>
          <w:tab w:val="num" w:pos="360"/>
        </w:tabs>
        <w:ind w:left="360" w:hanging="360"/>
      </w:pPr>
      <w:rPr>
        <w:rFonts w:hint="default"/>
      </w:rPr>
    </w:lvl>
  </w:abstractNum>
  <w:abstractNum w:abstractNumId="10" w15:restartNumberingAfterBreak="0">
    <w:nsid w:val="75772865"/>
    <w:multiLevelType w:val="singleLevel"/>
    <w:tmpl w:val="C25271B0"/>
    <w:lvl w:ilvl="0">
      <w:start w:val="1"/>
      <w:numFmt w:val="lowerLetter"/>
      <w:lvlText w:val="%1)"/>
      <w:lvlJc w:val="left"/>
      <w:pPr>
        <w:tabs>
          <w:tab w:val="num" w:pos="1440"/>
        </w:tabs>
        <w:ind w:left="1440" w:hanging="720"/>
      </w:pPr>
      <w:rPr>
        <w:rFonts w:hint="default"/>
      </w:rPr>
    </w:lvl>
  </w:abstractNum>
  <w:abstractNum w:abstractNumId="11" w15:restartNumberingAfterBreak="0">
    <w:nsid w:val="77FF537C"/>
    <w:multiLevelType w:val="hybridMultilevel"/>
    <w:tmpl w:val="163C5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03439"/>
    <w:multiLevelType w:val="singleLevel"/>
    <w:tmpl w:val="3894D626"/>
    <w:lvl w:ilvl="0">
      <w:start w:val="1"/>
      <w:numFmt w:val="decimal"/>
      <w:lvlText w:val="%1"/>
      <w:lvlJc w:val="left"/>
      <w:pPr>
        <w:tabs>
          <w:tab w:val="num" w:pos="720"/>
        </w:tabs>
        <w:ind w:left="720" w:hanging="720"/>
      </w:pPr>
      <w:rPr>
        <w:rFonts w:hint="default"/>
      </w:rPr>
    </w:lvl>
  </w:abstractNum>
  <w:num w:numId="1">
    <w:abstractNumId w:val="4"/>
  </w:num>
  <w:num w:numId="2">
    <w:abstractNumId w:val="12"/>
  </w:num>
  <w:num w:numId="3">
    <w:abstractNumId w:val="10"/>
  </w:num>
  <w:num w:numId="4">
    <w:abstractNumId w:val="9"/>
  </w:num>
  <w:num w:numId="5">
    <w:abstractNumId w:val="7"/>
  </w:num>
  <w:num w:numId="6">
    <w:abstractNumId w:val="0"/>
  </w:num>
  <w:num w:numId="7">
    <w:abstractNumId w:val="8"/>
  </w:num>
  <w:num w:numId="8">
    <w:abstractNumId w:val="11"/>
  </w:num>
  <w:num w:numId="9">
    <w:abstractNumId w:val="3"/>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0"/>
    <w:rsid w:val="0000118B"/>
    <w:rsid w:val="00031294"/>
    <w:rsid w:val="00045F74"/>
    <w:rsid w:val="00052C58"/>
    <w:rsid w:val="0007341A"/>
    <w:rsid w:val="00086C60"/>
    <w:rsid w:val="000B58EB"/>
    <w:rsid w:val="000C3261"/>
    <w:rsid w:val="000F49BD"/>
    <w:rsid w:val="00102C68"/>
    <w:rsid w:val="00105298"/>
    <w:rsid w:val="001218C7"/>
    <w:rsid w:val="00126AE3"/>
    <w:rsid w:val="0013302C"/>
    <w:rsid w:val="00134CB4"/>
    <w:rsid w:val="00136815"/>
    <w:rsid w:val="00142E74"/>
    <w:rsid w:val="001612D2"/>
    <w:rsid w:val="00164165"/>
    <w:rsid w:val="00164961"/>
    <w:rsid w:val="001909E8"/>
    <w:rsid w:val="00194D96"/>
    <w:rsid w:val="00197B95"/>
    <w:rsid w:val="001E0DF5"/>
    <w:rsid w:val="001E379B"/>
    <w:rsid w:val="001E4936"/>
    <w:rsid w:val="00212D1F"/>
    <w:rsid w:val="00225600"/>
    <w:rsid w:val="00226190"/>
    <w:rsid w:val="00245977"/>
    <w:rsid w:val="0024779F"/>
    <w:rsid w:val="002725CF"/>
    <w:rsid w:val="00281D99"/>
    <w:rsid w:val="00287D58"/>
    <w:rsid w:val="002B5491"/>
    <w:rsid w:val="002C4CC3"/>
    <w:rsid w:val="002E7CCA"/>
    <w:rsid w:val="002F2E39"/>
    <w:rsid w:val="00316DC4"/>
    <w:rsid w:val="003401CA"/>
    <w:rsid w:val="003660BA"/>
    <w:rsid w:val="003970B9"/>
    <w:rsid w:val="003B6F00"/>
    <w:rsid w:val="003C028F"/>
    <w:rsid w:val="003D2876"/>
    <w:rsid w:val="004209B5"/>
    <w:rsid w:val="004344A7"/>
    <w:rsid w:val="00456310"/>
    <w:rsid w:val="0046624F"/>
    <w:rsid w:val="004714FA"/>
    <w:rsid w:val="00472F01"/>
    <w:rsid w:val="00473138"/>
    <w:rsid w:val="004D386E"/>
    <w:rsid w:val="00515A01"/>
    <w:rsid w:val="00545FE7"/>
    <w:rsid w:val="00550B98"/>
    <w:rsid w:val="00553C94"/>
    <w:rsid w:val="005648F7"/>
    <w:rsid w:val="00566DEF"/>
    <w:rsid w:val="0057320A"/>
    <w:rsid w:val="00577FE5"/>
    <w:rsid w:val="005A2533"/>
    <w:rsid w:val="005A4F40"/>
    <w:rsid w:val="005B2185"/>
    <w:rsid w:val="005C7435"/>
    <w:rsid w:val="005D6303"/>
    <w:rsid w:val="005E5956"/>
    <w:rsid w:val="005F32F0"/>
    <w:rsid w:val="006275B0"/>
    <w:rsid w:val="00631BDC"/>
    <w:rsid w:val="0063732B"/>
    <w:rsid w:val="00652D7A"/>
    <w:rsid w:val="006600D8"/>
    <w:rsid w:val="00661715"/>
    <w:rsid w:val="00675732"/>
    <w:rsid w:val="006B2384"/>
    <w:rsid w:val="006C09A4"/>
    <w:rsid w:val="006C0DC7"/>
    <w:rsid w:val="006E0058"/>
    <w:rsid w:val="006F17B5"/>
    <w:rsid w:val="007022E6"/>
    <w:rsid w:val="00710C08"/>
    <w:rsid w:val="00734071"/>
    <w:rsid w:val="00750E46"/>
    <w:rsid w:val="0075386A"/>
    <w:rsid w:val="00755C0F"/>
    <w:rsid w:val="00774B83"/>
    <w:rsid w:val="007A2629"/>
    <w:rsid w:val="007B3715"/>
    <w:rsid w:val="007C4650"/>
    <w:rsid w:val="007E2832"/>
    <w:rsid w:val="007F20A7"/>
    <w:rsid w:val="008009F8"/>
    <w:rsid w:val="00810E5E"/>
    <w:rsid w:val="00836627"/>
    <w:rsid w:val="008478DE"/>
    <w:rsid w:val="00852DC7"/>
    <w:rsid w:val="00886D93"/>
    <w:rsid w:val="008873E1"/>
    <w:rsid w:val="00893C20"/>
    <w:rsid w:val="008A7948"/>
    <w:rsid w:val="008B412C"/>
    <w:rsid w:val="008B6C08"/>
    <w:rsid w:val="008E2089"/>
    <w:rsid w:val="008F69CD"/>
    <w:rsid w:val="0090276C"/>
    <w:rsid w:val="00910E15"/>
    <w:rsid w:val="009110EF"/>
    <w:rsid w:val="00915807"/>
    <w:rsid w:val="00916973"/>
    <w:rsid w:val="00927ECF"/>
    <w:rsid w:val="009558D6"/>
    <w:rsid w:val="0096005D"/>
    <w:rsid w:val="00973D4C"/>
    <w:rsid w:val="00974144"/>
    <w:rsid w:val="009775C0"/>
    <w:rsid w:val="009A7780"/>
    <w:rsid w:val="009A7C9C"/>
    <w:rsid w:val="009B373F"/>
    <w:rsid w:val="009B6DBF"/>
    <w:rsid w:val="009C31E9"/>
    <w:rsid w:val="009D38BC"/>
    <w:rsid w:val="009E2CC5"/>
    <w:rsid w:val="009F054D"/>
    <w:rsid w:val="009F2465"/>
    <w:rsid w:val="00A01EAA"/>
    <w:rsid w:val="00A162CC"/>
    <w:rsid w:val="00A47CFB"/>
    <w:rsid w:val="00A52B08"/>
    <w:rsid w:val="00AA1C9E"/>
    <w:rsid w:val="00AA3126"/>
    <w:rsid w:val="00AC3E38"/>
    <w:rsid w:val="00AC6C0F"/>
    <w:rsid w:val="00AD6E0D"/>
    <w:rsid w:val="00B024BA"/>
    <w:rsid w:val="00B17A5E"/>
    <w:rsid w:val="00B225C2"/>
    <w:rsid w:val="00B22C7C"/>
    <w:rsid w:val="00B241BC"/>
    <w:rsid w:val="00B25A16"/>
    <w:rsid w:val="00B33786"/>
    <w:rsid w:val="00B43A28"/>
    <w:rsid w:val="00B43E16"/>
    <w:rsid w:val="00B4651E"/>
    <w:rsid w:val="00B82FC2"/>
    <w:rsid w:val="00BB517E"/>
    <w:rsid w:val="00BC759F"/>
    <w:rsid w:val="00BD0391"/>
    <w:rsid w:val="00BD434C"/>
    <w:rsid w:val="00C0149B"/>
    <w:rsid w:val="00C11AE7"/>
    <w:rsid w:val="00C73904"/>
    <w:rsid w:val="00C82C0E"/>
    <w:rsid w:val="00C85684"/>
    <w:rsid w:val="00CB64F3"/>
    <w:rsid w:val="00CC45B7"/>
    <w:rsid w:val="00CD52EF"/>
    <w:rsid w:val="00CF521C"/>
    <w:rsid w:val="00D03615"/>
    <w:rsid w:val="00D201AF"/>
    <w:rsid w:val="00D40AE1"/>
    <w:rsid w:val="00D56C9C"/>
    <w:rsid w:val="00D57E0A"/>
    <w:rsid w:val="00D70657"/>
    <w:rsid w:val="00D92144"/>
    <w:rsid w:val="00D948FA"/>
    <w:rsid w:val="00DA259D"/>
    <w:rsid w:val="00DA39C2"/>
    <w:rsid w:val="00DC089B"/>
    <w:rsid w:val="00DC1621"/>
    <w:rsid w:val="00DE1F1D"/>
    <w:rsid w:val="00E14962"/>
    <w:rsid w:val="00E14D1B"/>
    <w:rsid w:val="00E225FD"/>
    <w:rsid w:val="00E33425"/>
    <w:rsid w:val="00E56B03"/>
    <w:rsid w:val="00E77889"/>
    <w:rsid w:val="00E77F9F"/>
    <w:rsid w:val="00E94D50"/>
    <w:rsid w:val="00E97AA6"/>
    <w:rsid w:val="00EC3104"/>
    <w:rsid w:val="00EC7C52"/>
    <w:rsid w:val="00ED39C0"/>
    <w:rsid w:val="00EF13F9"/>
    <w:rsid w:val="00EF1BAC"/>
    <w:rsid w:val="00EF738D"/>
    <w:rsid w:val="00F02B31"/>
    <w:rsid w:val="00F17847"/>
    <w:rsid w:val="00F2159C"/>
    <w:rsid w:val="00F429E6"/>
    <w:rsid w:val="00F65A28"/>
    <w:rsid w:val="00F80A64"/>
    <w:rsid w:val="00F8164F"/>
    <w:rsid w:val="00F81973"/>
    <w:rsid w:val="00F93F16"/>
    <w:rsid w:val="00FA4CC4"/>
    <w:rsid w:val="00FA53F7"/>
    <w:rsid w:val="00FC03BA"/>
    <w:rsid w:val="00FE4748"/>
    <w:rsid w:val="00FE6C56"/>
    <w:rsid w:val="00FF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B2F41C-AE2A-4A1E-A7C3-CFDC2E4D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73"/>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link w:val="Heading2Char"/>
    <w:qFormat/>
    <w:pPr>
      <w:keepNext/>
      <w:outlineLvl w:val="1"/>
    </w:pPr>
    <w:rPr>
      <w:i/>
      <w:iCs/>
      <w:sz w:val="24"/>
      <w:szCs w:val="24"/>
    </w:rPr>
  </w:style>
  <w:style w:type="paragraph" w:styleId="Heading3">
    <w:name w:val="heading 3"/>
    <w:basedOn w:val="Normal"/>
    <w:next w:val="Normal"/>
    <w:link w:val="Heading3Char"/>
    <w:semiHidden/>
    <w:unhideWhenUsed/>
    <w:qFormat/>
    <w:rsid w:val="00F8197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D0361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4"/>
      <w:szCs w:val="24"/>
    </w:rPr>
  </w:style>
  <w:style w:type="paragraph" w:customStyle="1" w:styleId="HTMLBody">
    <w:name w:val="HTML Body"/>
    <w:rsid w:val="00FA53F7"/>
    <w:rPr>
      <w:rFonts w:ascii="Arial" w:hAnsi="Arial" w:cs="Arial"/>
      <w:snapToGrid w:val="0"/>
      <w:lang w:eastAsia="en-US"/>
    </w:rPr>
  </w:style>
  <w:style w:type="character" w:styleId="Hyperlink">
    <w:name w:val="Hyperlink"/>
    <w:rsid w:val="0024779F"/>
    <w:rPr>
      <w:color w:val="0000FF"/>
      <w:u w:val="single"/>
    </w:rPr>
  </w:style>
  <w:style w:type="paragraph" w:styleId="Header">
    <w:name w:val="header"/>
    <w:basedOn w:val="Normal"/>
    <w:rsid w:val="00577FE5"/>
    <w:pPr>
      <w:tabs>
        <w:tab w:val="center" w:pos="4153"/>
        <w:tab w:val="right" w:pos="8306"/>
      </w:tabs>
    </w:pPr>
  </w:style>
  <w:style w:type="paragraph" w:styleId="Footer">
    <w:name w:val="footer"/>
    <w:basedOn w:val="Normal"/>
    <w:rsid w:val="00577FE5"/>
    <w:pPr>
      <w:tabs>
        <w:tab w:val="center" w:pos="4153"/>
        <w:tab w:val="right" w:pos="8306"/>
      </w:tabs>
    </w:pPr>
  </w:style>
  <w:style w:type="paragraph" w:styleId="BalloonText">
    <w:name w:val="Balloon Text"/>
    <w:basedOn w:val="Normal"/>
    <w:link w:val="BalloonTextChar"/>
    <w:rsid w:val="00893C20"/>
    <w:rPr>
      <w:rFonts w:ascii="Tahoma" w:hAnsi="Tahoma" w:cs="Tahoma"/>
      <w:sz w:val="16"/>
      <w:szCs w:val="16"/>
    </w:rPr>
  </w:style>
  <w:style w:type="character" w:customStyle="1" w:styleId="BalloonTextChar">
    <w:name w:val="Balloon Text Char"/>
    <w:link w:val="BalloonText"/>
    <w:rsid w:val="00893C20"/>
    <w:rPr>
      <w:rFonts w:ascii="Tahoma" w:hAnsi="Tahoma" w:cs="Tahoma"/>
      <w:sz w:val="16"/>
      <w:szCs w:val="16"/>
      <w:lang w:val="en-GB" w:eastAsia="zh-CN"/>
    </w:rPr>
  </w:style>
  <w:style w:type="character" w:styleId="CommentReference">
    <w:name w:val="annotation reference"/>
    <w:rsid w:val="00893C20"/>
    <w:rPr>
      <w:sz w:val="16"/>
      <w:szCs w:val="16"/>
    </w:rPr>
  </w:style>
  <w:style w:type="paragraph" w:styleId="CommentText">
    <w:name w:val="annotation text"/>
    <w:basedOn w:val="Normal"/>
    <w:link w:val="CommentTextChar"/>
    <w:rsid w:val="00893C20"/>
  </w:style>
  <w:style w:type="character" w:customStyle="1" w:styleId="CommentTextChar">
    <w:name w:val="Comment Text Char"/>
    <w:link w:val="CommentText"/>
    <w:rsid w:val="00893C20"/>
    <w:rPr>
      <w:lang w:val="en-GB" w:eastAsia="zh-CN"/>
    </w:rPr>
  </w:style>
  <w:style w:type="paragraph" w:styleId="CommentSubject">
    <w:name w:val="annotation subject"/>
    <w:basedOn w:val="CommentText"/>
    <w:next w:val="CommentText"/>
    <w:link w:val="CommentSubjectChar"/>
    <w:rsid w:val="00893C20"/>
    <w:rPr>
      <w:b/>
      <w:bCs/>
    </w:rPr>
  </w:style>
  <w:style w:type="character" w:customStyle="1" w:styleId="CommentSubjectChar">
    <w:name w:val="Comment Subject Char"/>
    <w:link w:val="CommentSubject"/>
    <w:rsid w:val="00893C20"/>
    <w:rPr>
      <w:b/>
      <w:bCs/>
      <w:lang w:val="en-GB" w:eastAsia="zh-CN"/>
    </w:rPr>
  </w:style>
  <w:style w:type="character" w:customStyle="1" w:styleId="Heading3Char">
    <w:name w:val="Heading 3 Char"/>
    <w:link w:val="Heading3"/>
    <w:semiHidden/>
    <w:rsid w:val="00F81973"/>
    <w:rPr>
      <w:rFonts w:ascii="Cambria" w:eastAsia="Times New Roman" w:hAnsi="Cambria" w:cs="Times New Roman"/>
      <w:b/>
      <w:bCs/>
      <w:sz w:val="26"/>
      <w:szCs w:val="26"/>
      <w:lang w:val="en-GB" w:eastAsia="zh-CN"/>
    </w:rPr>
  </w:style>
  <w:style w:type="paragraph" w:customStyle="1" w:styleId="Tabletext">
    <w:name w:val="Table text"/>
    <w:basedOn w:val="Normal"/>
    <w:rsid w:val="00F81973"/>
    <w:pPr>
      <w:tabs>
        <w:tab w:val="left" w:pos="576"/>
        <w:tab w:val="left" w:pos="1152"/>
        <w:tab w:val="left" w:pos="1728"/>
        <w:tab w:val="left" w:pos="5760"/>
      </w:tabs>
      <w:suppressAutoHyphens/>
      <w:spacing w:before="100" w:after="100" w:line="240" w:lineRule="atLeast"/>
      <w:jc w:val="both"/>
    </w:pPr>
    <w:rPr>
      <w:rFonts w:ascii="Arial" w:hAnsi="Arial"/>
      <w:b/>
      <w:sz w:val="22"/>
      <w:szCs w:val="24"/>
      <w:lang w:eastAsia="en-US"/>
    </w:rPr>
  </w:style>
  <w:style w:type="character" w:customStyle="1" w:styleId="BodyTextChar">
    <w:name w:val="Body Text Char"/>
    <w:link w:val="BodyText"/>
    <w:rsid w:val="00F81973"/>
    <w:rPr>
      <w:b/>
      <w:bCs/>
      <w:sz w:val="24"/>
      <w:szCs w:val="24"/>
      <w:lang w:val="en-GB" w:eastAsia="zh-CN"/>
    </w:rPr>
  </w:style>
  <w:style w:type="paragraph" w:styleId="ListParagraph">
    <w:name w:val="List Paragraph"/>
    <w:basedOn w:val="Normal"/>
    <w:uiPriority w:val="34"/>
    <w:qFormat/>
    <w:rsid w:val="00974144"/>
    <w:pPr>
      <w:ind w:left="708"/>
    </w:pPr>
  </w:style>
  <w:style w:type="character" w:customStyle="1" w:styleId="Heading5Char">
    <w:name w:val="Heading 5 Char"/>
    <w:basedOn w:val="DefaultParagraphFont"/>
    <w:link w:val="Heading5"/>
    <w:semiHidden/>
    <w:rsid w:val="00D03615"/>
    <w:rPr>
      <w:rFonts w:asciiTheme="majorHAnsi" w:eastAsiaTheme="majorEastAsia" w:hAnsiTheme="majorHAnsi" w:cstheme="majorBidi"/>
      <w:color w:val="1F4D78" w:themeColor="accent1" w:themeShade="7F"/>
      <w:lang w:eastAsia="zh-CN"/>
    </w:rPr>
  </w:style>
  <w:style w:type="paragraph" w:styleId="BlockText">
    <w:name w:val="Block Text"/>
    <w:basedOn w:val="Normal"/>
    <w:rsid w:val="00D03615"/>
    <w:pPr>
      <w:tabs>
        <w:tab w:val="left" w:pos="576"/>
        <w:tab w:val="left" w:pos="1152"/>
        <w:tab w:val="left" w:pos="1728"/>
        <w:tab w:val="left" w:pos="5760"/>
      </w:tabs>
      <w:suppressAutoHyphens/>
      <w:spacing w:line="240" w:lineRule="atLeast"/>
      <w:ind w:left="720" w:right="283"/>
      <w:jc w:val="both"/>
    </w:pPr>
    <w:rPr>
      <w:rFonts w:ascii="Arial" w:hAnsi="Arial"/>
      <w:sz w:val="22"/>
      <w:lang w:eastAsia="en-US"/>
    </w:rPr>
  </w:style>
  <w:style w:type="character" w:styleId="Emphasis">
    <w:name w:val="Emphasis"/>
    <w:qFormat/>
    <w:rsid w:val="00D03615"/>
    <w:rPr>
      <w:i/>
      <w:iCs/>
    </w:rPr>
  </w:style>
  <w:style w:type="paragraph" w:customStyle="1" w:styleId="BodyText1">
    <w:name w:val="Body Text1"/>
    <w:basedOn w:val="Normal"/>
    <w:rsid w:val="00CF521C"/>
    <w:pPr>
      <w:tabs>
        <w:tab w:val="left" w:pos="576"/>
        <w:tab w:val="left" w:pos="1152"/>
        <w:tab w:val="left" w:pos="1728"/>
        <w:tab w:val="left" w:pos="2552"/>
        <w:tab w:val="left" w:pos="5760"/>
      </w:tabs>
      <w:suppressAutoHyphens/>
      <w:spacing w:before="100" w:line="240" w:lineRule="atLeast"/>
      <w:jc w:val="both"/>
    </w:pPr>
    <w:rPr>
      <w:rFonts w:ascii="Arial" w:hAnsi="Arial"/>
      <w:sz w:val="22"/>
      <w:szCs w:val="24"/>
      <w:lang w:eastAsia="en-US"/>
    </w:rPr>
  </w:style>
  <w:style w:type="paragraph" w:customStyle="1" w:styleId="Default">
    <w:name w:val="Default"/>
    <w:uiPriority w:val="99"/>
    <w:rsid w:val="009775C0"/>
    <w:pPr>
      <w:autoSpaceDE w:val="0"/>
      <w:autoSpaceDN w:val="0"/>
      <w:adjustRightInd w:val="0"/>
    </w:pPr>
    <w:rPr>
      <w:rFonts w:ascii="Arial" w:hAnsi="Arial" w:cs="Arial"/>
      <w:color w:val="000000"/>
      <w:sz w:val="24"/>
      <w:szCs w:val="24"/>
      <w:lang w:eastAsia="en-US"/>
    </w:rPr>
  </w:style>
  <w:style w:type="paragraph" w:customStyle="1" w:styleId="BodyText2">
    <w:name w:val="Body Text2"/>
    <w:basedOn w:val="Default"/>
    <w:next w:val="Default"/>
    <w:uiPriority w:val="99"/>
    <w:rsid w:val="009775C0"/>
    <w:pPr>
      <w:tabs>
        <w:tab w:val="left" w:pos="576"/>
        <w:tab w:val="left" w:pos="1152"/>
        <w:tab w:val="left" w:pos="1728"/>
        <w:tab w:val="left" w:pos="2552"/>
        <w:tab w:val="left" w:pos="5760"/>
      </w:tabs>
      <w:suppressAutoHyphens/>
      <w:autoSpaceDE/>
      <w:adjustRightInd/>
      <w:spacing w:before="100" w:line="240" w:lineRule="atLeast"/>
      <w:jc w:val="both"/>
    </w:pPr>
    <w:rPr>
      <w:rFonts w:cs="Times New Roman"/>
      <w:color w:val="auto"/>
      <w:sz w:val="22"/>
    </w:rPr>
  </w:style>
  <w:style w:type="paragraph" w:styleId="NormalWeb">
    <w:name w:val="Normal (Web)"/>
    <w:basedOn w:val="Default"/>
    <w:next w:val="Default"/>
    <w:uiPriority w:val="99"/>
    <w:unhideWhenUsed/>
    <w:rsid w:val="009775C0"/>
    <w:rPr>
      <w:color w:val="auto"/>
    </w:rPr>
  </w:style>
  <w:style w:type="character" w:customStyle="1" w:styleId="Heading2Char">
    <w:name w:val="Heading 2 Char"/>
    <w:basedOn w:val="DefaultParagraphFont"/>
    <w:link w:val="Heading2"/>
    <w:rsid w:val="00AA1C9E"/>
    <w:rPr>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about" TargetMode="External"/><Relationship Id="rId13" Type="http://schemas.openxmlformats.org/officeDocument/2006/relationships/hyperlink" Target="http://www.admin.ox.ac.uk/personnel/recruit/recruitproc/vacancysetup/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staff/about_the_university/new_to_the_university/structure_of_university" TargetMode="External"/><Relationship Id="rId12" Type="http://schemas.openxmlformats.org/officeDocument/2006/relationships/hyperlink" Target="http://www.ox.ac.uk/about_the_university/jobs/supportandtechnic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ruit.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ac.uk/about/jobs/preemploymentscreening/" TargetMode="External"/><Relationship Id="rId5" Type="http://schemas.openxmlformats.org/officeDocument/2006/relationships/footnotes" Target="footnotes.xml"/><Relationship Id="rId15" Type="http://schemas.openxmlformats.org/officeDocument/2006/relationships/hyperlink" Target="http://www.ox.ac.uk/about_the_university/jobs/support/" TargetMode="External"/><Relationship Id="rId10" Type="http://schemas.openxmlformats.org/officeDocument/2006/relationships/hyperlink" Target="http://www.admin.ox.ac.uk/asuc/" TargetMode="External"/><Relationship Id="rId4" Type="http://schemas.openxmlformats.org/officeDocument/2006/relationships/webSettings" Target="webSettings.xml"/><Relationship Id="rId9" Type="http://schemas.openxmlformats.org/officeDocument/2006/relationships/hyperlink" Target="http://www.athenaswan.org.uk/" TargetMode="External"/><Relationship Id="rId14"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61F745C</Template>
  <TotalTime>18</TotalTime>
  <Pages>5</Pages>
  <Words>1688</Words>
  <Characters>9624</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JOB DESCRIPTION</vt:lpstr>
      <vt:lpstr>JOB DESCRIPTION</vt:lpstr>
    </vt:vector>
  </TitlesOfParts>
  <Company>Old Ashmolean</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margaret</dc:creator>
  <cp:lastModifiedBy>Christina M. Lee</cp:lastModifiedBy>
  <cp:revision>3</cp:revision>
  <cp:lastPrinted>2015-09-23T16:24:00Z</cp:lastPrinted>
  <dcterms:created xsi:type="dcterms:W3CDTF">2016-09-05T10:35:00Z</dcterms:created>
  <dcterms:modified xsi:type="dcterms:W3CDTF">2016-09-28T09:38:00Z</dcterms:modified>
</cp:coreProperties>
</file>