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31F769" w14:textId="77777777" w:rsidR="00585539" w:rsidRDefault="00585539" w:rsidP="00735196">
      <w:pPr>
        <w:pStyle w:val="Heading1"/>
        <w:spacing w:before="0" w:line="240" w:lineRule="auto"/>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662"/>
      </w:tblGrid>
      <w:tr w:rsidR="00BB3CBF" w:rsidRPr="00007242" w14:paraId="5275F4D9" w14:textId="77777777" w:rsidTr="0009025E">
        <w:tc>
          <w:tcPr>
            <w:tcW w:w="2518" w:type="dxa"/>
            <w:tcBorders>
              <w:left w:val="nil"/>
            </w:tcBorders>
            <w:shd w:val="clear" w:color="auto" w:fill="D9D9D9"/>
            <w:vAlign w:val="center"/>
          </w:tcPr>
          <w:p w14:paraId="52ED80C9" w14:textId="77777777" w:rsidR="00BB3CBF" w:rsidRPr="00007242" w:rsidRDefault="00BB3CBF" w:rsidP="0009025E">
            <w:pPr>
              <w:pStyle w:val="Tabletext"/>
              <w:jc w:val="left"/>
              <w:rPr>
                <w:szCs w:val="22"/>
              </w:rPr>
            </w:pPr>
            <w:r w:rsidRPr="00007242">
              <w:rPr>
                <w:szCs w:val="22"/>
              </w:rPr>
              <w:t>Job title</w:t>
            </w:r>
          </w:p>
        </w:tc>
        <w:tc>
          <w:tcPr>
            <w:tcW w:w="6662" w:type="dxa"/>
            <w:tcBorders>
              <w:right w:val="nil"/>
            </w:tcBorders>
            <w:vAlign w:val="center"/>
          </w:tcPr>
          <w:p w14:paraId="7C7292C8" w14:textId="77777777" w:rsidR="00BB3CBF" w:rsidRPr="00D02A8B" w:rsidRDefault="00511F10" w:rsidP="003F2E92">
            <w:pPr>
              <w:pStyle w:val="Tabletext"/>
              <w:jc w:val="left"/>
              <w:rPr>
                <w:b w:val="0"/>
                <w:szCs w:val="22"/>
              </w:rPr>
            </w:pPr>
            <w:r w:rsidRPr="00511F10">
              <w:rPr>
                <w:b w:val="0"/>
                <w:szCs w:val="22"/>
              </w:rPr>
              <w:t>Access</w:t>
            </w:r>
            <w:r>
              <w:rPr>
                <w:b w:val="0"/>
                <w:szCs w:val="22"/>
              </w:rPr>
              <w:t xml:space="preserve"> and A</w:t>
            </w:r>
            <w:r w:rsidRPr="00511F10">
              <w:rPr>
                <w:b w:val="0"/>
                <w:szCs w:val="22"/>
              </w:rPr>
              <w:t xml:space="preserve">lumni </w:t>
            </w:r>
            <w:r>
              <w:rPr>
                <w:b w:val="0"/>
                <w:szCs w:val="22"/>
              </w:rPr>
              <w:t>Officer</w:t>
            </w:r>
          </w:p>
        </w:tc>
      </w:tr>
      <w:tr w:rsidR="00BB3CBF" w:rsidRPr="00007242" w14:paraId="674C93FA" w14:textId="77777777" w:rsidTr="0009025E">
        <w:tc>
          <w:tcPr>
            <w:tcW w:w="2518" w:type="dxa"/>
            <w:tcBorders>
              <w:left w:val="nil"/>
            </w:tcBorders>
            <w:shd w:val="clear" w:color="auto" w:fill="D9D9D9"/>
            <w:vAlign w:val="center"/>
          </w:tcPr>
          <w:p w14:paraId="123EFBC8" w14:textId="77777777" w:rsidR="00BB3CBF" w:rsidRPr="00007242" w:rsidRDefault="00BB3CBF" w:rsidP="0009025E">
            <w:pPr>
              <w:pStyle w:val="Tabletext"/>
              <w:jc w:val="left"/>
              <w:rPr>
                <w:szCs w:val="22"/>
              </w:rPr>
            </w:pPr>
            <w:r w:rsidRPr="00007242">
              <w:rPr>
                <w:szCs w:val="22"/>
              </w:rPr>
              <w:t>Division</w:t>
            </w:r>
          </w:p>
        </w:tc>
        <w:tc>
          <w:tcPr>
            <w:tcW w:w="6662" w:type="dxa"/>
            <w:tcBorders>
              <w:right w:val="nil"/>
            </w:tcBorders>
            <w:vAlign w:val="center"/>
          </w:tcPr>
          <w:p w14:paraId="154DDE0F" w14:textId="77777777" w:rsidR="00BB3CBF" w:rsidRPr="00D02A8B" w:rsidRDefault="00BB3CBF" w:rsidP="0009025E">
            <w:pPr>
              <w:pStyle w:val="Tabletext"/>
              <w:jc w:val="left"/>
              <w:rPr>
                <w:b w:val="0"/>
                <w:szCs w:val="22"/>
              </w:rPr>
            </w:pPr>
            <w:r>
              <w:rPr>
                <w:b w:val="0"/>
                <w:szCs w:val="22"/>
              </w:rPr>
              <w:t xml:space="preserve">Mathematical, Physical and Life Sciences Division </w:t>
            </w:r>
          </w:p>
        </w:tc>
      </w:tr>
      <w:tr w:rsidR="00BB3CBF" w:rsidRPr="00007242" w14:paraId="7FCFB2EB" w14:textId="77777777" w:rsidTr="0009025E">
        <w:tc>
          <w:tcPr>
            <w:tcW w:w="2518" w:type="dxa"/>
            <w:tcBorders>
              <w:left w:val="nil"/>
            </w:tcBorders>
            <w:shd w:val="clear" w:color="auto" w:fill="D9D9D9"/>
            <w:vAlign w:val="center"/>
          </w:tcPr>
          <w:p w14:paraId="7FD5D64D" w14:textId="77777777" w:rsidR="00BB3CBF" w:rsidRPr="00007242" w:rsidRDefault="00BB3CBF" w:rsidP="0009025E">
            <w:pPr>
              <w:pStyle w:val="Tabletext"/>
              <w:jc w:val="left"/>
              <w:rPr>
                <w:szCs w:val="22"/>
              </w:rPr>
            </w:pPr>
            <w:r w:rsidRPr="00007242">
              <w:rPr>
                <w:szCs w:val="22"/>
              </w:rPr>
              <w:t xml:space="preserve">Department </w:t>
            </w:r>
          </w:p>
        </w:tc>
        <w:tc>
          <w:tcPr>
            <w:tcW w:w="6662" w:type="dxa"/>
            <w:tcBorders>
              <w:right w:val="nil"/>
            </w:tcBorders>
            <w:vAlign w:val="center"/>
          </w:tcPr>
          <w:p w14:paraId="498B4B2C" w14:textId="77777777" w:rsidR="00BB3CBF" w:rsidRPr="00D02A8B" w:rsidRDefault="00BB3CBF" w:rsidP="0009025E">
            <w:pPr>
              <w:pStyle w:val="Tabletext"/>
              <w:jc w:val="left"/>
              <w:rPr>
                <w:b w:val="0"/>
                <w:szCs w:val="22"/>
                <w:highlight w:val="yellow"/>
              </w:rPr>
            </w:pPr>
            <w:r w:rsidRPr="00624C46">
              <w:rPr>
                <w:b w:val="0"/>
                <w:szCs w:val="22"/>
              </w:rPr>
              <w:t xml:space="preserve">Engineering Science </w:t>
            </w:r>
          </w:p>
        </w:tc>
      </w:tr>
      <w:tr w:rsidR="00BB3CBF" w:rsidRPr="00007242" w14:paraId="15A80D25" w14:textId="77777777" w:rsidTr="0009025E">
        <w:tc>
          <w:tcPr>
            <w:tcW w:w="2518" w:type="dxa"/>
            <w:tcBorders>
              <w:left w:val="nil"/>
            </w:tcBorders>
            <w:shd w:val="clear" w:color="auto" w:fill="D9D9D9"/>
            <w:vAlign w:val="center"/>
          </w:tcPr>
          <w:p w14:paraId="5E0FDCB4" w14:textId="77777777" w:rsidR="00BB3CBF" w:rsidRPr="00007242" w:rsidRDefault="00BB3CBF" w:rsidP="0009025E">
            <w:pPr>
              <w:pStyle w:val="Tabletext"/>
              <w:jc w:val="left"/>
              <w:rPr>
                <w:szCs w:val="22"/>
              </w:rPr>
            </w:pPr>
            <w:r w:rsidRPr="00007242">
              <w:rPr>
                <w:szCs w:val="22"/>
              </w:rPr>
              <w:t>Location</w:t>
            </w:r>
          </w:p>
        </w:tc>
        <w:tc>
          <w:tcPr>
            <w:tcW w:w="6662" w:type="dxa"/>
            <w:tcBorders>
              <w:right w:val="nil"/>
            </w:tcBorders>
            <w:vAlign w:val="center"/>
          </w:tcPr>
          <w:p w14:paraId="2192BEA2" w14:textId="77777777" w:rsidR="00BB3CBF" w:rsidRPr="00D02A8B" w:rsidRDefault="00511F10" w:rsidP="0009025E">
            <w:pPr>
              <w:pStyle w:val="Tabletext"/>
              <w:jc w:val="left"/>
              <w:rPr>
                <w:b w:val="0"/>
                <w:szCs w:val="22"/>
              </w:rPr>
            </w:pPr>
            <w:r>
              <w:rPr>
                <w:b w:val="0"/>
                <w:szCs w:val="22"/>
              </w:rPr>
              <w:t>Central Oxford</w:t>
            </w:r>
          </w:p>
        </w:tc>
      </w:tr>
      <w:tr w:rsidR="00BB3CBF" w:rsidRPr="00007242" w14:paraId="6BEC6FE9" w14:textId="77777777" w:rsidTr="0009025E">
        <w:tc>
          <w:tcPr>
            <w:tcW w:w="2518" w:type="dxa"/>
            <w:tcBorders>
              <w:left w:val="nil"/>
            </w:tcBorders>
            <w:shd w:val="clear" w:color="auto" w:fill="D9D9D9"/>
            <w:vAlign w:val="center"/>
          </w:tcPr>
          <w:p w14:paraId="6B0CF212" w14:textId="77777777" w:rsidR="00BB3CBF" w:rsidRPr="00007242" w:rsidRDefault="00BB3CBF" w:rsidP="0009025E">
            <w:pPr>
              <w:pStyle w:val="Tabletext"/>
              <w:jc w:val="left"/>
              <w:rPr>
                <w:szCs w:val="22"/>
              </w:rPr>
            </w:pPr>
            <w:r w:rsidRPr="00007242">
              <w:rPr>
                <w:szCs w:val="22"/>
              </w:rPr>
              <w:t>Grade and salary</w:t>
            </w:r>
          </w:p>
        </w:tc>
        <w:tc>
          <w:tcPr>
            <w:tcW w:w="6662" w:type="dxa"/>
            <w:tcBorders>
              <w:right w:val="nil"/>
            </w:tcBorders>
            <w:vAlign w:val="center"/>
          </w:tcPr>
          <w:p w14:paraId="6AAF8E21" w14:textId="47731DA7" w:rsidR="00BB3CBF" w:rsidRPr="00D02A8B" w:rsidRDefault="00511F10" w:rsidP="0009025E">
            <w:pPr>
              <w:pStyle w:val="Tabletext"/>
              <w:jc w:val="left"/>
              <w:rPr>
                <w:b w:val="0"/>
                <w:szCs w:val="22"/>
              </w:rPr>
            </w:pPr>
            <w:r w:rsidRPr="00AD5330">
              <w:rPr>
                <w:b w:val="0"/>
                <w:szCs w:val="22"/>
              </w:rPr>
              <w:t>Grade 6</w:t>
            </w:r>
            <w:r w:rsidR="00BB3CBF" w:rsidRPr="00AD5330">
              <w:rPr>
                <w:b w:val="0"/>
                <w:szCs w:val="22"/>
              </w:rPr>
              <w:t>: £</w:t>
            </w:r>
            <w:r w:rsidR="00AD5330" w:rsidRPr="00AD5330">
              <w:rPr>
                <w:b w:val="0"/>
                <w:szCs w:val="22"/>
              </w:rPr>
              <w:t xml:space="preserve">28,098 </w:t>
            </w:r>
            <w:r w:rsidR="00BB3CBF" w:rsidRPr="00AD5330">
              <w:rPr>
                <w:b w:val="0"/>
                <w:szCs w:val="22"/>
              </w:rPr>
              <w:t>-</w:t>
            </w:r>
            <w:r w:rsidR="00AD5330" w:rsidRPr="00AD5330">
              <w:rPr>
                <w:b w:val="0"/>
                <w:szCs w:val="22"/>
              </w:rPr>
              <w:t xml:space="preserve"> </w:t>
            </w:r>
            <w:r w:rsidR="00BB3CBF" w:rsidRPr="00AD5330">
              <w:rPr>
                <w:b w:val="0"/>
                <w:szCs w:val="22"/>
              </w:rPr>
              <w:t>£</w:t>
            </w:r>
            <w:r w:rsidR="00AD5330" w:rsidRPr="00AD5330">
              <w:rPr>
                <w:b w:val="0"/>
                <w:szCs w:val="22"/>
              </w:rPr>
              <w:t>33,518</w:t>
            </w:r>
            <w:r w:rsidR="00BB3CBF" w:rsidRPr="00AD5330">
              <w:rPr>
                <w:b w:val="0"/>
                <w:szCs w:val="22"/>
              </w:rPr>
              <w:t xml:space="preserve"> per annum</w:t>
            </w:r>
          </w:p>
        </w:tc>
      </w:tr>
      <w:tr w:rsidR="00BB3CBF" w:rsidRPr="00007242" w14:paraId="1C056A9B" w14:textId="77777777" w:rsidTr="0009025E">
        <w:tc>
          <w:tcPr>
            <w:tcW w:w="2518" w:type="dxa"/>
            <w:tcBorders>
              <w:left w:val="nil"/>
            </w:tcBorders>
            <w:shd w:val="clear" w:color="auto" w:fill="D9D9D9"/>
            <w:vAlign w:val="center"/>
          </w:tcPr>
          <w:p w14:paraId="688E3B5F" w14:textId="77777777" w:rsidR="00BB3CBF" w:rsidRPr="00007242" w:rsidRDefault="00BB3CBF" w:rsidP="0009025E">
            <w:pPr>
              <w:pStyle w:val="Tabletext"/>
              <w:jc w:val="left"/>
              <w:rPr>
                <w:szCs w:val="22"/>
              </w:rPr>
            </w:pPr>
            <w:r w:rsidRPr="00007242">
              <w:rPr>
                <w:szCs w:val="22"/>
              </w:rPr>
              <w:t>Hours</w:t>
            </w:r>
          </w:p>
        </w:tc>
        <w:tc>
          <w:tcPr>
            <w:tcW w:w="6662" w:type="dxa"/>
            <w:tcBorders>
              <w:right w:val="nil"/>
            </w:tcBorders>
            <w:vAlign w:val="center"/>
          </w:tcPr>
          <w:p w14:paraId="3388A3EC" w14:textId="515CBEDF" w:rsidR="00BB3CBF" w:rsidRPr="00D02A8B" w:rsidRDefault="00AD5330" w:rsidP="00AD5330">
            <w:pPr>
              <w:pStyle w:val="Tabletext"/>
              <w:jc w:val="left"/>
              <w:rPr>
                <w:b w:val="0"/>
                <w:szCs w:val="22"/>
                <w:highlight w:val="yellow"/>
              </w:rPr>
            </w:pPr>
            <w:r w:rsidRPr="00AD5330">
              <w:rPr>
                <w:b w:val="0"/>
                <w:szCs w:val="22"/>
              </w:rPr>
              <w:t>Full time</w:t>
            </w:r>
            <w:r w:rsidR="002C58D1" w:rsidRPr="00AD5330">
              <w:rPr>
                <w:b w:val="0"/>
                <w:szCs w:val="22"/>
              </w:rPr>
              <w:t xml:space="preserve"> </w:t>
            </w:r>
          </w:p>
        </w:tc>
      </w:tr>
      <w:tr w:rsidR="00BB3CBF" w:rsidRPr="00007242" w14:paraId="7907A1B9" w14:textId="77777777" w:rsidTr="0009025E">
        <w:tc>
          <w:tcPr>
            <w:tcW w:w="2518" w:type="dxa"/>
            <w:tcBorders>
              <w:left w:val="nil"/>
            </w:tcBorders>
            <w:shd w:val="clear" w:color="auto" w:fill="D9D9D9"/>
            <w:vAlign w:val="center"/>
          </w:tcPr>
          <w:p w14:paraId="16D775EE" w14:textId="77777777" w:rsidR="00BB3CBF" w:rsidRPr="00007242" w:rsidRDefault="00BB3CBF" w:rsidP="0009025E">
            <w:pPr>
              <w:pStyle w:val="Tabletext"/>
              <w:jc w:val="left"/>
              <w:rPr>
                <w:szCs w:val="22"/>
              </w:rPr>
            </w:pPr>
            <w:r w:rsidRPr="00007242">
              <w:rPr>
                <w:szCs w:val="22"/>
              </w:rPr>
              <w:t>Contract type</w:t>
            </w:r>
          </w:p>
        </w:tc>
        <w:tc>
          <w:tcPr>
            <w:tcW w:w="6662" w:type="dxa"/>
            <w:tcBorders>
              <w:right w:val="nil"/>
            </w:tcBorders>
            <w:vAlign w:val="center"/>
          </w:tcPr>
          <w:p w14:paraId="62D3F916" w14:textId="67C14527" w:rsidR="00BB3CBF" w:rsidRPr="00D02A8B" w:rsidRDefault="00BB3CBF" w:rsidP="00AD5330">
            <w:pPr>
              <w:pStyle w:val="Tabletext"/>
              <w:jc w:val="left"/>
              <w:rPr>
                <w:b w:val="0"/>
                <w:szCs w:val="22"/>
              </w:rPr>
            </w:pPr>
            <w:r w:rsidRPr="00BB3CBF">
              <w:rPr>
                <w:b w:val="0"/>
                <w:szCs w:val="22"/>
              </w:rPr>
              <w:t>Fixed-term</w:t>
            </w:r>
            <w:r w:rsidR="00511F10">
              <w:rPr>
                <w:b w:val="0"/>
                <w:szCs w:val="22"/>
              </w:rPr>
              <w:t xml:space="preserve"> </w:t>
            </w:r>
            <w:r w:rsidR="00AD5330">
              <w:rPr>
                <w:b w:val="0"/>
                <w:szCs w:val="22"/>
              </w:rPr>
              <w:t>until 25</w:t>
            </w:r>
            <w:r w:rsidR="00AD5330" w:rsidRPr="00AD5330">
              <w:rPr>
                <w:b w:val="0"/>
                <w:szCs w:val="22"/>
                <w:vertAlign w:val="superscript"/>
              </w:rPr>
              <w:t>th</w:t>
            </w:r>
            <w:r w:rsidR="00AD5330">
              <w:rPr>
                <w:b w:val="0"/>
                <w:szCs w:val="22"/>
              </w:rPr>
              <w:t xml:space="preserve"> September 2020 </w:t>
            </w:r>
            <w:r w:rsidR="00511F10">
              <w:rPr>
                <w:b w:val="0"/>
                <w:szCs w:val="22"/>
              </w:rPr>
              <w:t>due to external funding</w:t>
            </w:r>
            <w:r w:rsidRPr="00BB3CBF">
              <w:rPr>
                <w:b w:val="0"/>
                <w:szCs w:val="22"/>
              </w:rPr>
              <w:t xml:space="preserve"> </w:t>
            </w:r>
          </w:p>
        </w:tc>
      </w:tr>
      <w:tr w:rsidR="00BB3CBF" w:rsidRPr="00007242" w14:paraId="7A4FA351" w14:textId="77777777" w:rsidTr="0009025E">
        <w:trPr>
          <w:trHeight w:val="730"/>
        </w:trPr>
        <w:tc>
          <w:tcPr>
            <w:tcW w:w="2518" w:type="dxa"/>
            <w:tcBorders>
              <w:left w:val="nil"/>
            </w:tcBorders>
            <w:shd w:val="clear" w:color="auto" w:fill="D9D9D9"/>
            <w:vAlign w:val="center"/>
          </w:tcPr>
          <w:p w14:paraId="34D42327" w14:textId="77777777" w:rsidR="00BB3CBF" w:rsidRPr="00007242" w:rsidRDefault="00BB3CBF" w:rsidP="0009025E">
            <w:pPr>
              <w:pStyle w:val="Tabletext"/>
              <w:jc w:val="left"/>
              <w:rPr>
                <w:szCs w:val="22"/>
              </w:rPr>
            </w:pPr>
            <w:r w:rsidRPr="00007242">
              <w:rPr>
                <w:szCs w:val="22"/>
              </w:rPr>
              <w:t>Reporting to</w:t>
            </w:r>
          </w:p>
          <w:p w14:paraId="49556D34" w14:textId="77777777" w:rsidR="00BB3CBF" w:rsidRPr="00007242" w:rsidRDefault="00BB3CBF" w:rsidP="0009025E">
            <w:pPr>
              <w:jc w:val="left"/>
              <w:rPr>
                <w:szCs w:val="22"/>
              </w:rPr>
            </w:pPr>
          </w:p>
        </w:tc>
        <w:tc>
          <w:tcPr>
            <w:tcW w:w="6662" w:type="dxa"/>
            <w:tcBorders>
              <w:right w:val="nil"/>
            </w:tcBorders>
            <w:vAlign w:val="center"/>
          </w:tcPr>
          <w:p w14:paraId="6D4B3C27" w14:textId="77777777" w:rsidR="00BB3CBF" w:rsidRPr="00D02A8B" w:rsidRDefault="00511F10" w:rsidP="0009025E">
            <w:pPr>
              <w:jc w:val="left"/>
              <w:rPr>
                <w:szCs w:val="22"/>
              </w:rPr>
            </w:pPr>
            <w:r>
              <w:rPr>
                <w:szCs w:val="22"/>
              </w:rPr>
              <w:t>Deputy Administrator (Academic)</w:t>
            </w:r>
          </w:p>
        </w:tc>
      </w:tr>
      <w:tr w:rsidR="00BB3CBF" w:rsidRPr="00007242" w14:paraId="208F9061" w14:textId="77777777" w:rsidTr="0009025E">
        <w:tc>
          <w:tcPr>
            <w:tcW w:w="2518" w:type="dxa"/>
            <w:tcBorders>
              <w:left w:val="nil"/>
            </w:tcBorders>
            <w:shd w:val="clear" w:color="auto" w:fill="D9D9D9"/>
            <w:vAlign w:val="center"/>
          </w:tcPr>
          <w:p w14:paraId="5C396411" w14:textId="77777777" w:rsidR="00BB3CBF" w:rsidRPr="00007242" w:rsidRDefault="00BB3CBF" w:rsidP="0009025E">
            <w:pPr>
              <w:pStyle w:val="Tabletext"/>
              <w:jc w:val="left"/>
              <w:rPr>
                <w:szCs w:val="22"/>
              </w:rPr>
            </w:pPr>
            <w:r w:rsidRPr="00007242">
              <w:rPr>
                <w:szCs w:val="22"/>
              </w:rPr>
              <w:t>Vacancy reference</w:t>
            </w:r>
          </w:p>
        </w:tc>
        <w:tc>
          <w:tcPr>
            <w:tcW w:w="6662" w:type="dxa"/>
            <w:tcBorders>
              <w:right w:val="nil"/>
            </w:tcBorders>
            <w:vAlign w:val="center"/>
          </w:tcPr>
          <w:p w14:paraId="20C0D3F1" w14:textId="78F78FB9" w:rsidR="00BB3CBF" w:rsidRPr="00D02A8B" w:rsidRDefault="00A5485D" w:rsidP="0009025E">
            <w:pPr>
              <w:pStyle w:val="Tabletext"/>
              <w:jc w:val="left"/>
              <w:rPr>
                <w:b w:val="0"/>
                <w:szCs w:val="22"/>
              </w:rPr>
            </w:pPr>
            <w:r>
              <w:rPr>
                <w:b w:val="0"/>
                <w:szCs w:val="22"/>
              </w:rPr>
              <w:t>136708</w:t>
            </w:r>
            <w:bookmarkStart w:id="0" w:name="_GoBack"/>
            <w:bookmarkEnd w:id="0"/>
          </w:p>
        </w:tc>
      </w:tr>
      <w:tr w:rsidR="00BB3CBF" w:rsidRPr="00007242" w14:paraId="0066DDA4" w14:textId="77777777" w:rsidTr="0009025E">
        <w:tc>
          <w:tcPr>
            <w:tcW w:w="2518" w:type="dxa"/>
            <w:tcBorders>
              <w:left w:val="nil"/>
            </w:tcBorders>
            <w:shd w:val="clear" w:color="auto" w:fill="D9D9D9"/>
            <w:vAlign w:val="center"/>
          </w:tcPr>
          <w:p w14:paraId="3EA2AC2F" w14:textId="77777777" w:rsidR="00BB3CBF" w:rsidRPr="00007242" w:rsidRDefault="00BB3CBF" w:rsidP="0009025E">
            <w:pPr>
              <w:pStyle w:val="Tabletext"/>
              <w:jc w:val="left"/>
              <w:rPr>
                <w:szCs w:val="22"/>
              </w:rPr>
            </w:pPr>
            <w:r w:rsidRPr="00007242">
              <w:rPr>
                <w:szCs w:val="22"/>
              </w:rPr>
              <w:t>Additional information</w:t>
            </w:r>
          </w:p>
        </w:tc>
        <w:tc>
          <w:tcPr>
            <w:tcW w:w="6662" w:type="dxa"/>
            <w:tcBorders>
              <w:right w:val="nil"/>
            </w:tcBorders>
            <w:vAlign w:val="center"/>
          </w:tcPr>
          <w:p w14:paraId="76086328" w14:textId="34036DEC" w:rsidR="00AD5330" w:rsidRPr="00AD5330" w:rsidRDefault="00AD5330" w:rsidP="00AD5330">
            <w:pPr>
              <w:spacing w:before="100" w:after="100"/>
              <w:jc w:val="left"/>
              <w:rPr>
                <w:szCs w:val="22"/>
                <w:lang w:eastAsia="en-US"/>
              </w:rPr>
            </w:pPr>
            <w:r w:rsidRPr="00AD5330">
              <w:rPr>
                <w:szCs w:val="22"/>
                <w:lang w:eastAsia="en-US"/>
              </w:rPr>
              <w:t>Relocation expenses will not apply to this post.</w:t>
            </w:r>
          </w:p>
          <w:p w14:paraId="01B463D7" w14:textId="1AA3C9D3" w:rsidR="00BB3CBF" w:rsidRPr="00AD5330" w:rsidRDefault="00AD5330" w:rsidP="00AD5330">
            <w:pPr>
              <w:spacing w:before="100" w:after="100"/>
              <w:jc w:val="left"/>
              <w:rPr>
                <w:szCs w:val="22"/>
                <w:lang w:eastAsia="en-US"/>
              </w:rPr>
            </w:pPr>
            <w:r w:rsidRPr="00AD5330">
              <w:rPr>
                <w:szCs w:val="22"/>
                <w:lang w:eastAsia="en-US"/>
              </w:rPr>
              <w:t>This role will not attract sufficient points to obtain a sponsored tier 2 visa under the points based immigration system, however applications are welcome from candidates who don’t currently have the right to work in the UK, but who would be eligible to obtain a visa via another route</w:t>
            </w:r>
          </w:p>
        </w:tc>
      </w:tr>
    </w:tbl>
    <w:p w14:paraId="05518858" w14:textId="77777777" w:rsidR="00BB3CBF" w:rsidRDefault="00BB3CBF" w:rsidP="00BB3CBF"/>
    <w:p w14:paraId="23E83F14" w14:textId="77777777" w:rsidR="00735196" w:rsidRDefault="00735196" w:rsidP="0024330C">
      <w:pPr>
        <w:pStyle w:val="Heading3"/>
        <w:spacing w:before="0"/>
      </w:pPr>
    </w:p>
    <w:p w14:paraId="1FC8A4D0" w14:textId="77777777" w:rsidR="00F5388F" w:rsidRPr="00E1750E" w:rsidRDefault="0031730E" w:rsidP="00241C84">
      <w:pPr>
        <w:pStyle w:val="Heading3"/>
        <w:spacing w:before="0"/>
        <w:jc w:val="left"/>
        <w:rPr>
          <w:sz w:val="28"/>
        </w:rPr>
      </w:pPr>
      <w:r w:rsidRPr="00E1750E">
        <w:rPr>
          <w:sz w:val="28"/>
        </w:rPr>
        <w:t xml:space="preserve">The </w:t>
      </w:r>
      <w:r w:rsidR="00602CBF" w:rsidRPr="00E1750E">
        <w:rPr>
          <w:sz w:val="28"/>
        </w:rPr>
        <w:t>r</w:t>
      </w:r>
      <w:r w:rsidRPr="00E1750E">
        <w:rPr>
          <w:sz w:val="28"/>
        </w:rPr>
        <w:t xml:space="preserve">ole </w:t>
      </w:r>
      <w:r w:rsidR="00241C84">
        <w:rPr>
          <w:sz w:val="28"/>
        </w:rPr>
        <w:br/>
      </w:r>
    </w:p>
    <w:p w14:paraId="6F678DAC" w14:textId="287447BD" w:rsidR="00241C84" w:rsidRPr="006B59C7" w:rsidRDefault="00241C84" w:rsidP="00241C84">
      <w:r w:rsidRPr="00241C84">
        <w:rPr>
          <w:kern w:val="32"/>
          <w:szCs w:val="22"/>
          <w:lang w:eastAsia="en-US"/>
        </w:rPr>
        <w:t>The successful candidate will play a leading role in the development and implementation of the Department’s Access and Outreach programme (involving work on Access, Widening Participation, and Student Recruitment</w:t>
      </w:r>
      <w:r w:rsidRPr="00FB1338">
        <w:rPr>
          <w:color w:val="000000" w:themeColor="text1"/>
          <w:kern w:val="32"/>
          <w:szCs w:val="22"/>
          <w:lang w:eastAsia="en-US"/>
        </w:rPr>
        <w:t xml:space="preserve">). </w:t>
      </w:r>
      <w:r w:rsidR="00FB1338" w:rsidRPr="006B59C7">
        <w:rPr>
          <w:color w:val="000000" w:themeColor="text1"/>
          <w:kern w:val="32"/>
          <w:szCs w:val="22"/>
          <w:lang w:eastAsia="en-US"/>
        </w:rPr>
        <w:t>This will be the main primary focus of the role and y</w:t>
      </w:r>
      <w:r w:rsidRPr="006B59C7">
        <w:rPr>
          <w:color w:val="000000" w:themeColor="text1"/>
          <w:kern w:val="32"/>
          <w:szCs w:val="22"/>
          <w:lang w:eastAsia="en-US"/>
        </w:rPr>
        <w:t xml:space="preserve">ou </w:t>
      </w:r>
      <w:r w:rsidRPr="006B59C7">
        <w:t xml:space="preserve">will proactively identify and promote connections of reciprocal benefit to the department, University, and external organisations and agencies.  The post holder will work closely with teams of colleagues supporting student administration, and communications, events and marketing, to ascertain the most appropriate support for </w:t>
      </w:r>
      <w:r w:rsidR="00421C30" w:rsidRPr="006B59C7">
        <w:t xml:space="preserve">the </w:t>
      </w:r>
      <w:r w:rsidRPr="006B59C7">
        <w:t>department</w:t>
      </w:r>
      <w:r w:rsidR="00421C30" w:rsidRPr="006B59C7">
        <w:t xml:space="preserve">’s </w:t>
      </w:r>
      <w:r w:rsidRPr="006B59C7">
        <w:t>contacts.</w:t>
      </w:r>
    </w:p>
    <w:p w14:paraId="72B2FA54" w14:textId="77777777" w:rsidR="00241C84" w:rsidRPr="006B59C7" w:rsidRDefault="00241C84" w:rsidP="0024330C">
      <w:pPr>
        <w:rPr>
          <w:i/>
          <w:kern w:val="32"/>
          <w:szCs w:val="22"/>
          <w:lang w:eastAsia="en-US"/>
        </w:rPr>
      </w:pPr>
    </w:p>
    <w:p w14:paraId="573A4DE4" w14:textId="12AB53BE" w:rsidR="00A944A8" w:rsidRPr="006B59C7" w:rsidRDefault="00FB1338" w:rsidP="0024330C">
      <w:r w:rsidRPr="006B59C7">
        <w:t xml:space="preserve">In addition the role will involve </w:t>
      </w:r>
      <w:r w:rsidR="00676D30" w:rsidRPr="006B59C7">
        <w:t>networking with</w:t>
      </w:r>
      <w:r w:rsidR="00421C30" w:rsidRPr="006B59C7">
        <w:t xml:space="preserve"> the Oxford  Engineering Alumni (OEA) committee, individual alumni, </w:t>
      </w:r>
      <w:r w:rsidR="002B5CDF" w:rsidRPr="006B59C7">
        <w:t xml:space="preserve">colleges (where appropriate), </w:t>
      </w:r>
      <w:r w:rsidR="00676D30" w:rsidRPr="006B59C7">
        <w:t>industrial contacts, and engineering related organisations</w:t>
      </w:r>
      <w:r w:rsidR="00421C30" w:rsidRPr="006B59C7">
        <w:t xml:space="preserve"> (</w:t>
      </w:r>
      <w:r w:rsidR="00676D30" w:rsidRPr="006B59C7">
        <w:t>internal and external</w:t>
      </w:r>
      <w:r w:rsidR="00421C30" w:rsidRPr="006B59C7">
        <w:t>),</w:t>
      </w:r>
      <w:r w:rsidR="006D769B" w:rsidRPr="006B59C7">
        <w:t xml:space="preserve"> to </w:t>
      </w:r>
      <w:r w:rsidR="00421C30" w:rsidRPr="006B59C7">
        <w:t xml:space="preserve">ascertain and develop </w:t>
      </w:r>
      <w:r w:rsidR="00A06D89" w:rsidRPr="006B59C7">
        <w:t xml:space="preserve">activity of mutual benefit.  This part of the role is also crucial in </w:t>
      </w:r>
      <w:r w:rsidR="006D769B" w:rsidRPr="006B59C7">
        <w:t>support</w:t>
      </w:r>
      <w:r w:rsidR="00A06D89" w:rsidRPr="006B59C7">
        <w:t>ing</w:t>
      </w:r>
      <w:r w:rsidR="006D769B" w:rsidRPr="006B59C7">
        <w:t xml:space="preserve"> students </w:t>
      </w:r>
      <w:r w:rsidR="00A06D89" w:rsidRPr="006B59C7">
        <w:t xml:space="preserve">to explore their career options and assist </w:t>
      </w:r>
      <w:r w:rsidR="00421C30" w:rsidRPr="006B59C7">
        <w:t xml:space="preserve">them in preparing for life </w:t>
      </w:r>
      <w:r w:rsidR="00A06D89" w:rsidRPr="006B59C7">
        <w:t xml:space="preserve">after </w:t>
      </w:r>
      <w:r w:rsidR="00421C30" w:rsidRPr="006B59C7">
        <w:t>graduation.</w:t>
      </w:r>
    </w:p>
    <w:p w14:paraId="72CB1AE3" w14:textId="77777777" w:rsidR="007E1D4E" w:rsidRPr="006B59C7" w:rsidRDefault="007E1D4E" w:rsidP="0024330C"/>
    <w:p w14:paraId="74D3685A" w14:textId="77777777" w:rsidR="007E1D4E" w:rsidRPr="006B59C7" w:rsidRDefault="007E1D4E" w:rsidP="0024330C">
      <w:pPr>
        <w:rPr>
          <w:i/>
          <w:kern w:val="32"/>
          <w:szCs w:val="22"/>
          <w:lang w:eastAsia="en-US"/>
        </w:rPr>
      </w:pPr>
      <w:r w:rsidRPr="006B59C7">
        <w:t xml:space="preserve">This role may require occasional weekend/evening work. </w:t>
      </w:r>
    </w:p>
    <w:p w14:paraId="6D57487E" w14:textId="77777777" w:rsidR="00241C84" w:rsidRPr="006B59C7" w:rsidRDefault="00241C84" w:rsidP="0024330C"/>
    <w:p w14:paraId="4884F718" w14:textId="77777777" w:rsidR="007E1D4E" w:rsidRPr="006B59C7" w:rsidRDefault="007E1D4E" w:rsidP="0024330C"/>
    <w:p w14:paraId="30082E29" w14:textId="77777777" w:rsidR="007E1D4E" w:rsidRPr="006B59C7" w:rsidRDefault="007E1D4E" w:rsidP="0024330C"/>
    <w:p w14:paraId="44DF9796" w14:textId="77777777" w:rsidR="007E1D4E" w:rsidRPr="006B59C7" w:rsidRDefault="007E1D4E" w:rsidP="0024330C"/>
    <w:p w14:paraId="50C73447" w14:textId="77777777" w:rsidR="007E1D4E" w:rsidRPr="006B59C7" w:rsidRDefault="007E1D4E" w:rsidP="0024330C"/>
    <w:p w14:paraId="052D5905" w14:textId="77777777" w:rsidR="00F5388F" w:rsidRPr="006B59C7" w:rsidRDefault="00F5388F" w:rsidP="00F5388F">
      <w:pPr>
        <w:pStyle w:val="Heading3"/>
        <w:rPr>
          <w:sz w:val="28"/>
        </w:rPr>
      </w:pPr>
      <w:r w:rsidRPr="006B59C7">
        <w:rPr>
          <w:sz w:val="28"/>
        </w:rPr>
        <w:t xml:space="preserve">Responsibilities </w:t>
      </w:r>
    </w:p>
    <w:p w14:paraId="37BCC466" w14:textId="28207EF3" w:rsidR="00BB3CBF" w:rsidRPr="006B59C7" w:rsidRDefault="00BB3CBF" w:rsidP="00BB3CBF"/>
    <w:p w14:paraId="58671AA6" w14:textId="46555133" w:rsidR="00497B86" w:rsidRPr="006B59C7" w:rsidRDefault="00497B86" w:rsidP="00980CA7">
      <w:pPr>
        <w:pStyle w:val="Ahead"/>
        <w:tabs>
          <w:tab w:val="clear" w:pos="576"/>
        </w:tabs>
        <w:spacing w:before="0"/>
        <w:jc w:val="left"/>
        <w:rPr>
          <w:b w:val="0"/>
          <w:color w:val="000000"/>
          <w:sz w:val="22"/>
          <w:szCs w:val="22"/>
        </w:rPr>
      </w:pPr>
      <w:r w:rsidRPr="006B59C7">
        <w:rPr>
          <w:b w:val="0"/>
          <w:color w:val="000000"/>
          <w:sz w:val="22"/>
          <w:szCs w:val="22"/>
        </w:rPr>
        <w:t xml:space="preserve">It is anticipated that access and outreach activities will encompass </w:t>
      </w:r>
      <w:r w:rsidR="00BE3B0F" w:rsidRPr="006B59C7">
        <w:rPr>
          <w:b w:val="0"/>
          <w:color w:val="000000"/>
          <w:sz w:val="22"/>
          <w:szCs w:val="22"/>
        </w:rPr>
        <w:t xml:space="preserve">approximately </w:t>
      </w:r>
      <w:r w:rsidRPr="006B59C7">
        <w:rPr>
          <w:b w:val="0"/>
          <w:color w:val="000000"/>
          <w:sz w:val="22"/>
          <w:szCs w:val="22"/>
        </w:rPr>
        <w:t xml:space="preserve">80% of the activity of this role </w:t>
      </w:r>
      <w:r w:rsidR="00A06E8C" w:rsidRPr="006B59C7">
        <w:rPr>
          <w:b w:val="0"/>
          <w:color w:val="000000"/>
          <w:sz w:val="22"/>
          <w:szCs w:val="22"/>
        </w:rPr>
        <w:t>across a standard</w:t>
      </w:r>
      <w:r w:rsidRPr="006B59C7">
        <w:rPr>
          <w:b w:val="0"/>
          <w:color w:val="000000"/>
          <w:sz w:val="22"/>
          <w:szCs w:val="22"/>
        </w:rPr>
        <w:t xml:space="preserve"> year.  </w:t>
      </w:r>
      <w:r w:rsidR="00B51242" w:rsidRPr="006B59C7">
        <w:rPr>
          <w:b w:val="0"/>
          <w:color w:val="000000"/>
          <w:sz w:val="22"/>
          <w:szCs w:val="22"/>
        </w:rPr>
        <w:t>The a</w:t>
      </w:r>
      <w:r w:rsidRPr="006B59C7">
        <w:rPr>
          <w:b w:val="0"/>
          <w:color w:val="000000"/>
          <w:sz w:val="22"/>
          <w:szCs w:val="22"/>
        </w:rPr>
        <w:t>l</w:t>
      </w:r>
      <w:r w:rsidR="00A06E8C" w:rsidRPr="006B59C7">
        <w:rPr>
          <w:b w:val="0"/>
          <w:color w:val="000000"/>
          <w:sz w:val="22"/>
          <w:szCs w:val="22"/>
        </w:rPr>
        <w:t>umni</w:t>
      </w:r>
      <w:r w:rsidR="00B51242" w:rsidRPr="006B59C7">
        <w:rPr>
          <w:b w:val="0"/>
          <w:color w:val="000000"/>
          <w:sz w:val="22"/>
          <w:szCs w:val="22"/>
        </w:rPr>
        <w:t xml:space="preserve">, industry liaison and other </w:t>
      </w:r>
      <w:r w:rsidRPr="006B59C7">
        <w:rPr>
          <w:b w:val="0"/>
          <w:color w:val="000000"/>
          <w:sz w:val="22"/>
          <w:szCs w:val="22"/>
        </w:rPr>
        <w:t xml:space="preserve">duties will comprise the remainder of the role.  </w:t>
      </w:r>
      <w:r w:rsidR="00BE3B0F" w:rsidRPr="006B59C7">
        <w:rPr>
          <w:b w:val="0"/>
          <w:color w:val="000000"/>
          <w:sz w:val="22"/>
          <w:szCs w:val="22"/>
        </w:rPr>
        <w:t>Workload across these dif</w:t>
      </w:r>
      <w:r w:rsidRPr="006B59C7">
        <w:rPr>
          <w:b w:val="0"/>
          <w:color w:val="000000"/>
          <w:sz w:val="22"/>
          <w:szCs w:val="22"/>
        </w:rPr>
        <w:t>fer</w:t>
      </w:r>
      <w:r w:rsidR="00BE3B0F" w:rsidRPr="006B59C7">
        <w:rPr>
          <w:b w:val="0"/>
          <w:color w:val="000000"/>
          <w:sz w:val="22"/>
          <w:szCs w:val="22"/>
        </w:rPr>
        <w:t xml:space="preserve">ing demands </w:t>
      </w:r>
      <w:r w:rsidRPr="006B59C7">
        <w:rPr>
          <w:b w:val="0"/>
          <w:color w:val="000000"/>
          <w:sz w:val="22"/>
          <w:szCs w:val="22"/>
        </w:rPr>
        <w:t xml:space="preserve">will fluctuate depending on various internal and external </w:t>
      </w:r>
      <w:r w:rsidR="00BE3B0F" w:rsidRPr="006B59C7">
        <w:rPr>
          <w:b w:val="0"/>
          <w:color w:val="000000"/>
          <w:sz w:val="22"/>
          <w:szCs w:val="22"/>
        </w:rPr>
        <w:t>influences</w:t>
      </w:r>
      <w:r w:rsidRPr="006B59C7">
        <w:rPr>
          <w:b w:val="0"/>
          <w:color w:val="000000"/>
          <w:sz w:val="22"/>
          <w:szCs w:val="22"/>
        </w:rPr>
        <w:t>, and on student lifecycle</w:t>
      </w:r>
      <w:r w:rsidR="00A06E8C" w:rsidRPr="006B59C7">
        <w:rPr>
          <w:b w:val="0"/>
          <w:color w:val="000000"/>
          <w:sz w:val="22"/>
          <w:szCs w:val="22"/>
        </w:rPr>
        <w:t xml:space="preserve"> timescales e.g. delivery of summer </w:t>
      </w:r>
      <w:r w:rsidR="00BE3B0F" w:rsidRPr="006B59C7">
        <w:rPr>
          <w:b w:val="0"/>
          <w:color w:val="000000"/>
          <w:sz w:val="22"/>
          <w:szCs w:val="22"/>
        </w:rPr>
        <w:t>outreach activity, scheduling of University-wide Open Days etc</w:t>
      </w:r>
      <w:r w:rsidR="00A06E8C" w:rsidRPr="006B59C7">
        <w:rPr>
          <w:b w:val="0"/>
          <w:color w:val="000000"/>
          <w:sz w:val="22"/>
          <w:szCs w:val="22"/>
        </w:rPr>
        <w:t>.</w:t>
      </w:r>
    </w:p>
    <w:p w14:paraId="01B2F1FE" w14:textId="77777777" w:rsidR="00497B86" w:rsidRPr="006B59C7" w:rsidRDefault="00497B86" w:rsidP="00BB3CBF"/>
    <w:p w14:paraId="5FC73DA4" w14:textId="57898CCD" w:rsidR="001703BE" w:rsidRPr="006B59C7" w:rsidRDefault="00511F10" w:rsidP="001703BE">
      <w:pPr>
        <w:pStyle w:val="Ahead"/>
        <w:spacing w:before="0"/>
        <w:jc w:val="left"/>
        <w:rPr>
          <w:color w:val="000000"/>
          <w:sz w:val="22"/>
          <w:szCs w:val="22"/>
        </w:rPr>
      </w:pPr>
      <w:r w:rsidRPr="006B59C7">
        <w:rPr>
          <w:color w:val="000000"/>
          <w:sz w:val="22"/>
          <w:szCs w:val="22"/>
        </w:rPr>
        <w:t>Access and Outreach</w:t>
      </w:r>
    </w:p>
    <w:p w14:paraId="7994AC71" w14:textId="44FAD9D3" w:rsidR="00511F10" w:rsidRPr="006B59C7" w:rsidRDefault="00511F10" w:rsidP="00980CA7">
      <w:pPr>
        <w:pStyle w:val="Heading2"/>
        <w:numPr>
          <w:ilvl w:val="0"/>
          <w:numId w:val="13"/>
        </w:numPr>
        <w:tabs>
          <w:tab w:val="clear" w:pos="576"/>
          <w:tab w:val="left" w:pos="993"/>
        </w:tabs>
        <w:spacing w:before="120"/>
        <w:ind w:left="709"/>
        <w:jc w:val="left"/>
        <w:rPr>
          <w:rFonts w:cs="Times New Roman"/>
          <w:b w:val="0"/>
          <w:bCs w:val="0"/>
          <w:sz w:val="22"/>
          <w:szCs w:val="22"/>
        </w:rPr>
      </w:pPr>
      <w:r w:rsidRPr="006B59C7">
        <w:rPr>
          <w:rFonts w:cs="Times New Roman"/>
          <w:b w:val="0"/>
          <w:bCs w:val="0"/>
          <w:sz w:val="22"/>
          <w:szCs w:val="22"/>
        </w:rPr>
        <w:t xml:space="preserve">Organise events and presentations, both in Oxford and elsewhere in the UK, for school students and teachers, to </w:t>
      </w:r>
      <w:r w:rsidR="00CF5D57" w:rsidRPr="006B59C7">
        <w:rPr>
          <w:rFonts w:cs="Times New Roman"/>
          <w:b w:val="0"/>
          <w:bCs w:val="0"/>
          <w:sz w:val="22"/>
          <w:szCs w:val="22"/>
        </w:rPr>
        <w:t xml:space="preserve">raise awareness in engineering as a career and to </w:t>
      </w:r>
      <w:r w:rsidRPr="006B59C7">
        <w:rPr>
          <w:rFonts w:cs="Times New Roman"/>
          <w:b w:val="0"/>
          <w:bCs w:val="0"/>
          <w:sz w:val="22"/>
          <w:szCs w:val="22"/>
        </w:rPr>
        <w:t>inform them about studying Engineering Science at Oxford</w:t>
      </w:r>
      <w:r w:rsidR="00CF5D57" w:rsidRPr="006B59C7">
        <w:rPr>
          <w:rFonts w:cs="Times New Roman"/>
          <w:b w:val="0"/>
          <w:bCs w:val="0"/>
          <w:sz w:val="22"/>
          <w:szCs w:val="22"/>
        </w:rPr>
        <w:t>.</w:t>
      </w:r>
    </w:p>
    <w:p w14:paraId="57A87285" w14:textId="299DA3D7" w:rsidR="00511F10" w:rsidRPr="006B59C7" w:rsidRDefault="00511F10" w:rsidP="00980CA7">
      <w:pPr>
        <w:pStyle w:val="Heading2"/>
        <w:numPr>
          <w:ilvl w:val="0"/>
          <w:numId w:val="13"/>
        </w:numPr>
        <w:tabs>
          <w:tab w:val="clear" w:pos="576"/>
        </w:tabs>
        <w:spacing w:before="120"/>
        <w:ind w:left="709" w:hanging="357"/>
        <w:jc w:val="left"/>
        <w:rPr>
          <w:rFonts w:cs="Times New Roman"/>
          <w:b w:val="0"/>
          <w:bCs w:val="0"/>
          <w:sz w:val="22"/>
          <w:szCs w:val="22"/>
        </w:rPr>
      </w:pPr>
      <w:r w:rsidRPr="006B59C7">
        <w:rPr>
          <w:rFonts w:cs="Times New Roman"/>
          <w:b w:val="0"/>
          <w:bCs w:val="0"/>
          <w:sz w:val="22"/>
          <w:szCs w:val="22"/>
        </w:rPr>
        <w:t>Take a l</w:t>
      </w:r>
      <w:r w:rsidR="00CF5D57" w:rsidRPr="006B59C7">
        <w:rPr>
          <w:rFonts w:cs="Times New Roman"/>
          <w:b w:val="0"/>
          <w:bCs w:val="0"/>
          <w:sz w:val="22"/>
          <w:szCs w:val="22"/>
        </w:rPr>
        <w:t>eading role in the development a</w:t>
      </w:r>
      <w:r w:rsidRPr="006B59C7">
        <w:rPr>
          <w:rFonts w:cs="Times New Roman"/>
          <w:b w:val="0"/>
          <w:bCs w:val="0"/>
          <w:sz w:val="22"/>
          <w:szCs w:val="22"/>
        </w:rPr>
        <w:t xml:space="preserve">nd implementation of the Departmental Access policy, including identifying opportunities to work </w:t>
      </w:r>
      <w:r w:rsidR="00FB1338" w:rsidRPr="006B59C7">
        <w:rPr>
          <w:rFonts w:cs="Times New Roman"/>
          <w:b w:val="0"/>
          <w:bCs w:val="0"/>
          <w:sz w:val="22"/>
          <w:szCs w:val="22"/>
        </w:rPr>
        <w:t>with other departments</w:t>
      </w:r>
      <w:r w:rsidR="007E27AC" w:rsidRPr="006B59C7">
        <w:rPr>
          <w:rFonts w:cs="Times New Roman"/>
          <w:b w:val="0"/>
          <w:bCs w:val="0"/>
          <w:sz w:val="22"/>
          <w:szCs w:val="22"/>
        </w:rPr>
        <w:t xml:space="preserve"> and, where appropriate, colleges</w:t>
      </w:r>
      <w:r w:rsidR="00FB1338" w:rsidRPr="006B59C7">
        <w:rPr>
          <w:rFonts w:cs="Times New Roman"/>
          <w:b w:val="0"/>
          <w:bCs w:val="0"/>
          <w:sz w:val="22"/>
          <w:szCs w:val="22"/>
        </w:rPr>
        <w:t xml:space="preserve"> within the University and with external </w:t>
      </w:r>
      <w:r w:rsidRPr="006B59C7">
        <w:rPr>
          <w:rFonts w:cs="Times New Roman"/>
          <w:b w:val="0"/>
          <w:bCs w:val="0"/>
          <w:sz w:val="22"/>
          <w:szCs w:val="22"/>
        </w:rPr>
        <w:t>organisations such as the Engineering Development Trust</w:t>
      </w:r>
      <w:r w:rsidR="00A06E8C" w:rsidRPr="006B59C7">
        <w:rPr>
          <w:rFonts w:cs="Times New Roman"/>
          <w:b w:val="0"/>
          <w:bCs w:val="0"/>
          <w:sz w:val="22"/>
          <w:szCs w:val="22"/>
        </w:rPr>
        <w:t xml:space="preserve"> </w:t>
      </w:r>
      <w:r w:rsidR="00FB1338" w:rsidRPr="006B59C7">
        <w:rPr>
          <w:rFonts w:cs="Times New Roman"/>
          <w:b w:val="0"/>
          <w:bCs w:val="0"/>
          <w:sz w:val="22"/>
          <w:szCs w:val="22"/>
        </w:rPr>
        <w:t>to further</w:t>
      </w:r>
      <w:r w:rsidR="00A06E8C" w:rsidRPr="006B59C7">
        <w:rPr>
          <w:rFonts w:cs="Times New Roman"/>
          <w:b w:val="0"/>
          <w:bCs w:val="0"/>
          <w:sz w:val="22"/>
          <w:szCs w:val="22"/>
        </w:rPr>
        <w:t xml:space="preserve"> the </w:t>
      </w:r>
      <w:r w:rsidR="004E3813" w:rsidRPr="006B59C7">
        <w:rPr>
          <w:rFonts w:cs="Times New Roman"/>
          <w:b w:val="0"/>
          <w:bCs w:val="0"/>
          <w:sz w:val="22"/>
          <w:szCs w:val="22"/>
        </w:rPr>
        <w:t xml:space="preserve">access </w:t>
      </w:r>
      <w:r w:rsidR="00A06E8C" w:rsidRPr="006B59C7">
        <w:rPr>
          <w:rFonts w:cs="Times New Roman"/>
          <w:b w:val="0"/>
          <w:bCs w:val="0"/>
          <w:sz w:val="22"/>
          <w:szCs w:val="22"/>
        </w:rPr>
        <w:t>aspirations of the department.</w:t>
      </w:r>
    </w:p>
    <w:p w14:paraId="136CDF4E" w14:textId="7568ED4E" w:rsidR="00511F10" w:rsidRPr="006B59C7" w:rsidRDefault="00511F10" w:rsidP="00980CA7">
      <w:pPr>
        <w:pStyle w:val="Heading2"/>
        <w:numPr>
          <w:ilvl w:val="0"/>
          <w:numId w:val="13"/>
        </w:numPr>
        <w:tabs>
          <w:tab w:val="clear" w:pos="576"/>
          <w:tab w:val="left" w:pos="993"/>
        </w:tabs>
        <w:spacing w:before="120"/>
        <w:ind w:left="709" w:hanging="357"/>
        <w:jc w:val="left"/>
        <w:rPr>
          <w:rFonts w:cs="Times New Roman"/>
          <w:b w:val="0"/>
          <w:bCs w:val="0"/>
          <w:sz w:val="22"/>
          <w:szCs w:val="22"/>
        </w:rPr>
      </w:pPr>
      <w:r w:rsidRPr="006B59C7">
        <w:rPr>
          <w:rFonts w:cs="Times New Roman"/>
          <w:b w:val="0"/>
          <w:bCs w:val="0"/>
          <w:sz w:val="22"/>
          <w:szCs w:val="22"/>
        </w:rPr>
        <w:t xml:space="preserve">Develop and manage </w:t>
      </w:r>
      <w:r w:rsidR="00497B86" w:rsidRPr="006B59C7">
        <w:rPr>
          <w:rFonts w:cs="Times New Roman"/>
          <w:b w:val="0"/>
          <w:bCs w:val="0"/>
          <w:sz w:val="22"/>
          <w:szCs w:val="22"/>
        </w:rPr>
        <w:t xml:space="preserve">the current </w:t>
      </w:r>
      <w:r w:rsidRPr="006B59C7">
        <w:rPr>
          <w:rFonts w:cs="Times New Roman"/>
          <w:b w:val="0"/>
          <w:bCs w:val="0"/>
          <w:sz w:val="22"/>
          <w:szCs w:val="22"/>
        </w:rPr>
        <w:t>student ambassador scheme, ensuring students are appropriately recruited and trained to assist with access and outreach activities.</w:t>
      </w:r>
      <w:r w:rsidR="00497B86" w:rsidRPr="006B59C7">
        <w:rPr>
          <w:rFonts w:cs="Times New Roman"/>
          <w:b w:val="0"/>
          <w:bCs w:val="0"/>
          <w:sz w:val="22"/>
          <w:szCs w:val="22"/>
        </w:rPr>
        <w:t xml:space="preserve">  </w:t>
      </w:r>
      <w:r w:rsidRPr="006B59C7">
        <w:rPr>
          <w:rFonts w:cs="Times New Roman"/>
          <w:b w:val="0"/>
          <w:bCs w:val="0"/>
          <w:sz w:val="22"/>
          <w:szCs w:val="22"/>
        </w:rPr>
        <w:t xml:space="preserve">Work to secure sponsorship/funding </w:t>
      </w:r>
      <w:r w:rsidR="00CF5D57" w:rsidRPr="006B59C7">
        <w:rPr>
          <w:rFonts w:cs="Times New Roman"/>
          <w:b w:val="0"/>
          <w:bCs w:val="0"/>
          <w:sz w:val="22"/>
          <w:szCs w:val="22"/>
        </w:rPr>
        <w:t xml:space="preserve">to secure </w:t>
      </w:r>
      <w:r w:rsidRPr="006B59C7">
        <w:rPr>
          <w:rFonts w:cs="Times New Roman"/>
          <w:b w:val="0"/>
          <w:bCs w:val="0"/>
          <w:sz w:val="22"/>
          <w:szCs w:val="22"/>
        </w:rPr>
        <w:t xml:space="preserve">longevity </w:t>
      </w:r>
      <w:r w:rsidR="00CF5D57" w:rsidRPr="006B59C7">
        <w:rPr>
          <w:rFonts w:cs="Times New Roman"/>
          <w:b w:val="0"/>
          <w:bCs w:val="0"/>
          <w:sz w:val="22"/>
          <w:szCs w:val="22"/>
        </w:rPr>
        <w:t xml:space="preserve">for </w:t>
      </w:r>
      <w:r w:rsidRPr="006B59C7">
        <w:rPr>
          <w:rFonts w:cs="Times New Roman"/>
          <w:b w:val="0"/>
          <w:bCs w:val="0"/>
          <w:sz w:val="22"/>
          <w:szCs w:val="22"/>
        </w:rPr>
        <w:t>this scheme.</w:t>
      </w:r>
    </w:p>
    <w:p w14:paraId="2857B22F" w14:textId="4880748B" w:rsidR="00497B86" w:rsidRPr="006B59C7" w:rsidRDefault="00CF5D57" w:rsidP="00980CA7">
      <w:pPr>
        <w:pStyle w:val="Heading2"/>
        <w:numPr>
          <w:ilvl w:val="0"/>
          <w:numId w:val="13"/>
        </w:numPr>
        <w:tabs>
          <w:tab w:val="clear" w:pos="576"/>
          <w:tab w:val="left" w:pos="993"/>
        </w:tabs>
        <w:spacing w:before="120"/>
        <w:ind w:left="709" w:hanging="357"/>
        <w:jc w:val="left"/>
        <w:rPr>
          <w:rFonts w:cs="Times New Roman"/>
          <w:b w:val="0"/>
          <w:bCs w:val="0"/>
          <w:sz w:val="22"/>
          <w:szCs w:val="22"/>
        </w:rPr>
      </w:pPr>
      <w:r w:rsidRPr="006B59C7">
        <w:rPr>
          <w:rFonts w:cs="Times New Roman"/>
          <w:b w:val="0"/>
          <w:bCs w:val="0"/>
          <w:sz w:val="22"/>
          <w:szCs w:val="22"/>
        </w:rPr>
        <w:t>C</w:t>
      </w:r>
      <w:r w:rsidR="00497B86" w:rsidRPr="006B59C7">
        <w:rPr>
          <w:rFonts w:cs="Times New Roman"/>
          <w:b w:val="0"/>
          <w:bCs w:val="0"/>
          <w:sz w:val="22"/>
          <w:szCs w:val="22"/>
        </w:rPr>
        <w:t>reat</w:t>
      </w:r>
      <w:r w:rsidRPr="006B59C7">
        <w:rPr>
          <w:rFonts w:cs="Times New Roman"/>
          <w:b w:val="0"/>
          <w:bCs w:val="0"/>
          <w:sz w:val="22"/>
          <w:szCs w:val="22"/>
        </w:rPr>
        <w:t>e</w:t>
      </w:r>
      <w:r w:rsidR="00497B86" w:rsidRPr="006B59C7">
        <w:rPr>
          <w:rFonts w:cs="Times New Roman"/>
          <w:b w:val="0"/>
          <w:bCs w:val="0"/>
          <w:sz w:val="22"/>
          <w:szCs w:val="22"/>
        </w:rPr>
        <w:t xml:space="preserve"> and develop a prepared suite of materials which may be used by student ambassadors and academic/related staff for the purpose of outreach.  </w:t>
      </w:r>
      <w:r w:rsidRPr="006B59C7">
        <w:rPr>
          <w:rFonts w:cs="Times New Roman"/>
          <w:b w:val="0"/>
          <w:bCs w:val="0"/>
          <w:sz w:val="22"/>
          <w:szCs w:val="22"/>
        </w:rPr>
        <w:t xml:space="preserve">e.g. </w:t>
      </w:r>
      <w:r w:rsidR="00497B86" w:rsidRPr="006B59C7">
        <w:rPr>
          <w:rFonts w:cs="Times New Roman"/>
          <w:b w:val="0"/>
          <w:bCs w:val="0"/>
          <w:sz w:val="22"/>
          <w:szCs w:val="22"/>
        </w:rPr>
        <w:t>presentations and activities aim</w:t>
      </w:r>
      <w:r w:rsidR="004E3813" w:rsidRPr="006B59C7">
        <w:rPr>
          <w:rFonts w:cs="Times New Roman"/>
          <w:b w:val="0"/>
          <w:bCs w:val="0"/>
          <w:sz w:val="22"/>
          <w:szCs w:val="22"/>
        </w:rPr>
        <w:t>ed at inspiring an interest in e</w:t>
      </w:r>
      <w:r w:rsidR="00497B86" w:rsidRPr="006B59C7">
        <w:rPr>
          <w:rFonts w:cs="Times New Roman"/>
          <w:b w:val="0"/>
          <w:bCs w:val="0"/>
          <w:sz w:val="22"/>
          <w:szCs w:val="22"/>
        </w:rPr>
        <w:t xml:space="preserve">ngineering amongst secondary school pupils. </w:t>
      </w:r>
    </w:p>
    <w:p w14:paraId="52BF7FB0" w14:textId="4FAFA036" w:rsidR="00511F10" w:rsidRPr="006B59C7" w:rsidRDefault="00511F10" w:rsidP="00980CA7">
      <w:pPr>
        <w:pStyle w:val="Heading2"/>
        <w:numPr>
          <w:ilvl w:val="0"/>
          <w:numId w:val="13"/>
        </w:numPr>
        <w:tabs>
          <w:tab w:val="clear" w:pos="576"/>
          <w:tab w:val="left" w:pos="993"/>
        </w:tabs>
        <w:spacing w:before="120"/>
        <w:ind w:left="709" w:hanging="357"/>
        <w:jc w:val="left"/>
        <w:rPr>
          <w:rFonts w:cs="Times New Roman"/>
          <w:b w:val="0"/>
          <w:bCs w:val="0"/>
          <w:sz w:val="22"/>
          <w:szCs w:val="22"/>
        </w:rPr>
      </w:pPr>
      <w:r w:rsidRPr="006B59C7">
        <w:rPr>
          <w:rFonts w:cs="Times New Roman"/>
          <w:b w:val="0"/>
          <w:bCs w:val="0"/>
          <w:sz w:val="22"/>
          <w:szCs w:val="22"/>
        </w:rPr>
        <w:t xml:space="preserve">Develop and maintain links with schools and teachers, particularly with schools that have limited experience of pupils applying to the </w:t>
      </w:r>
      <w:r w:rsidR="004E3813" w:rsidRPr="006B59C7">
        <w:rPr>
          <w:rFonts w:cs="Times New Roman"/>
          <w:b w:val="0"/>
          <w:bCs w:val="0"/>
          <w:sz w:val="22"/>
          <w:szCs w:val="22"/>
        </w:rPr>
        <w:t>d</w:t>
      </w:r>
      <w:r w:rsidRPr="006B59C7">
        <w:rPr>
          <w:rFonts w:cs="Times New Roman"/>
          <w:b w:val="0"/>
          <w:bCs w:val="0"/>
          <w:sz w:val="22"/>
          <w:szCs w:val="22"/>
        </w:rPr>
        <w:t xml:space="preserve">epartment or pupils receiving offers </w:t>
      </w:r>
      <w:r w:rsidR="004E3813" w:rsidRPr="006B59C7">
        <w:rPr>
          <w:rFonts w:cs="Times New Roman"/>
          <w:b w:val="0"/>
          <w:bCs w:val="0"/>
          <w:sz w:val="22"/>
          <w:szCs w:val="22"/>
        </w:rPr>
        <w:t xml:space="preserve">to study </w:t>
      </w:r>
      <w:r w:rsidRPr="006B59C7">
        <w:rPr>
          <w:rFonts w:cs="Times New Roman"/>
          <w:b w:val="0"/>
          <w:bCs w:val="0"/>
          <w:sz w:val="22"/>
          <w:szCs w:val="22"/>
        </w:rPr>
        <w:t xml:space="preserve">from the </w:t>
      </w:r>
      <w:r w:rsidR="004E3813" w:rsidRPr="006B59C7">
        <w:rPr>
          <w:rFonts w:cs="Times New Roman"/>
          <w:b w:val="0"/>
          <w:bCs w:val="0"/>
          <w:sz w:val="22"/>
          <w:szCs w:val="22"/>
        </w:rPr>
        <w:t>d</w:t>
      </w:r>
      <w:r w:rsidRPr="006B59C7">
        <w:rPr>
          <w:rFonts w:cs="Times New Roman"/>
          <w:b w:val="0"/>
          <w:bCs w:val="0"/>
          <w:sz w:val="22"/>
          <w:szCs w:val="22"/>
        </w:rPr>
        <w:t>epartment.</w:t>
      </w:r>
    </w:p>
    <w:p w14:paraId="1792604D" w14:textId="4F5CDEE2" w:rsidR="00EF40EE" w:rsidRPr="006B59C7" w:rsidRDefault="00497B86" w:rsidP="00980CA7">
      <w:pPr>
        <w:pStyle w:val="Heading2"/>
        <w:numPr>
          <w:ilvl w:val="0"/>
          <w:numId w:val="13"/>
        </w:numPr>
        <w:tabs>
          <w:tab w:val="clear" w:pos="576"/>
          <w:tab w:val="left" w:pos="993"/>
        </w:tabs>
        <w:spacing w:before="120"/>
        <w:ind w:left="709" w:hanging="357"/>
        <w:jc w:val="left"/>
        <w:rPr>
          <w:rFonts w:cs="Times New Roman"/>
          <w:b w:val="0"/>
          <w:bCs w:val="0"/>
          <w:sz w:val="22"/>
          <w:szCs w:val="22"/>
        </w:rPr>
      </w:pPr>
      <w:r w:rsidRPr="006B59C7">
        <w:rPr>
          <w:rFonts w:cs="Times New Roman"/>
          <w:b w:val="0"/>
          <w:bCs w:val="0"/>
          <w:sz w:val="22"/>
          <w:szCs w:val="22"/>
        </w:rPr>
        <w:t xml:space="preserve">In collaboration with the </w:t>
      </w:r>
      <w:r w:rsidR="00511F10" w:rsidRPr="006B59C7">
        <w:rPr>
          <w:rFonts w:cs="Times New Roman"/>
          <w:b w:val="0"/>
          <w:bCs w:val="0"/>
          <w:sz w:val="22"/>
          <w:szCs w:val="22"/>
        </w:rPr>
        <w:t>Deputy Administrator (Academic), Associate Head of Department (Teaching)</w:t>
      </w:r>
      <w:r w:rsidRPr="006B59C7">
        <w:rPr>
          <w:rFonts w:cs="Times New Roman"/>
          <w:b w:val="0"/>
          <w:bCs w:val="0"/>
          <w:sz w:val="22"/>
          <w:szCs w:val="22"/>
        </w:rPr>
        <w:t xml:space="preserve">, </w:t>
      </w:r>
      <w:r w:rsidR="00511F10" w:rsidRPr="006B59C7">
        <w:rPr>
          <w:rFonts w:cs="Times New Roman"/>
          <w:b w:val="0"/>
          <w:bCs w:val="0"/>
          <w:sz w:val="22"/>
          <w:szCs w:val="22"/>
        </w:rPr>
        <w:t xml:space="preserve">Departmental Admissions </w:t>
      </w:r>
      <w:r w:rsidRPr="006B59C7">
        <w:rPr>
          <w:rFonts w:cs="Times New Roman"/>
          <w:b w:val="0"/>
          <w:bCs w:val="0"/>
          <w:sz w:val="22"/>
          <w:szCs w:val="22"/>
        </w:rPr>
        <w:t xml:space="preserve">Tutor and Head of the Teaching and Design Support Group (TDSG), </w:t>
      </w:r>
      <w:r w:rsidR="00511F10" w:rsidRPr="006B59C7">
        <w:rPr>
          <w:rFonts w:cs="Times New Roman"/>
          <w:b w:val="0"/>
          <w:bCs w:val="0"/>
          <w:sz w:val="22"/>
          <w:szCs w:val="22"/>
        </w:rPr>
        <w:t xml:space="preserve">organise events </w:t>
      </w:r>
      <w:r w:rsidR="007E27AC" w:rsidRPr="006B59C7">
        <w:rPr>
          <w:rFonts w:cs="Times New Roman"/>
          <w:b w:val="0"/>
          <w:bCs w:val="0"/>
          <w:sz w:val="22"/>
          <w:szCs w:val="22"/>
        </w:rPr>
        <w:t xml:space="preserve">in the Department </w:t>
      </w:r>
      <w:r w:rsidR="00511F10" w:rsidRPr="006B59C7">
        <w:rPr>
          <w:rFonts w:cs="Times New Roman"/>
          <w:b w:val="0"/>
          <w:bCs w:val="0"/>
          <w:sz w:val="22"/>
          <w:szCs w:val="22"/>
        </w:rPr>
        <w:t xml:space="preserve">such as Open Days and the Headstart and UNIQ summer schools. Lead on the co-ordination of these activities with </w:t>
      </w:r>
      <w:r w:rsidR="007E27AC" w:rsidRPr="006B59C7">
        <w:rPr>
          <w:rFonts w:cs="Times New Roman"/>
          <w:b w:val="0"/>
          <w:bCs w:val="0"/>
          <w:sz w:val="22"/>
          <w:szCs w:val="22"/>
        </w:rPr>
        <w:t>c</w:t>
      </w:r>
      <w:r w:rsidR="00511F10" w:rsidRPr="006B59C7">
        <w:rPr>
          <w:rFonts w:cs="Times New Roman"/>
          <w:b w:val="0"/>
          <w:bCs w:val="0"/>
          <w:sz w:val="22"/>
          <w:szCs w:val="22"/>
        </w:rPr>
        <w:t>olleges.</w:t>
      </w:r>
    </w:p>
    <w:p w14:paraId="658529E2" w14:textId="1D99F696" w:rsidR="00EF40EE" w:rsidRPr="006B59C7" w:rsidRDefault="00511F10" w:rsidP="00980CA7">
      <w:pPr>
        <w:pStyle w:val="Heading2"/>
        <w:numPr>
          <w:ilvl w:val="0"/>
          <w:numId w:val="13"/>
        </w:numPr>
        <w:tabs>
          <w:tab w:val="clear" w:pos="576"/>
          <w:tab w:val="left" w:pos="993"/>
        </w:tabs>
        <w:spacing w:before="120"/>
        <w:ind w:left="709" w:hanging="357"/>
        <w:jc w:val="left"/>
        <w:rPr>
          <w:rFonts w:cs="Times New Roman"/>
          <w:b w:val="0"/>
          <w:bCs w:val="0"/>
          <w:sz w:val="22"/>
          <w:szCs w:val="22"/>
        </w:rPr>
      </w:pPr>
      <w:r w:rsidRPr="006B59C7">
        <w:rPr>
          <w:rFonts w:cs="Times New Roman"/>
          <w:b w:val="0"/>
          <w:bCs w:val="0"/>
          <w:sz w:val="22"/>
          <w:szCs w:val="22"/>
        </w:rPr>
        <w:t xml:space="preserve">Collaborate with colleagues throughout the University, including the University’s Undergraduate Admissions Office and colleagues in colleges and other departments to maximise the effectiveness of the University’s and Department’s access activities, and to help achieve objectives specified in the University’s agreement with </w:t>
      </w:r>
      <w:r w:rsidR="00497B86" w:rsidRPr="006B59C7">
        <w:rPr>
          <w:rFonts w:cs="Times New Roman"/>
          <w:b w:val="0"/>
          <w:bCs w:val="0"/>
          <w:sz w:val="22"/>
          <w:szCs w:val="22"/>
        </w:rPr>
        <w:t>the Office for Students</w:t>
      </w:r>
      <w:r w:rsidRPr="006B59C7">
        <w:rPr>
          <w:rFonts w:cs="Times New Roman"/>
          <w:b w:val="0"/>
          <w:bCs w:val="0"/>
          <w:sz w:val="22"/>
          <w:szCs w:val="22"/>
        </w:rPr>
        <w:t>.</w:t>
      </w:r>
    </w:p>
    <w:p w14:paraId="40A4C0FB" w14:textId="15B3C603" w:rsidR="00511F10" w:rsidRPr="006B59C7" w:rsidRDefault="00511F10" w:rsidP="00980CA7">
      <w:pPr>
        <w:pStyle w:val="Heading2"/>
        <w:numPr>
          <w:ilvl w:val="0"/>
          <w:numId w:val="13"/>
        </w:numPr>
        <w:tabs>
          <w:tab w:val="clear" w:pos="576"/>
          <w:tab w:val="left" w:pos="993"/>
        </w:tabs>
        <w:spacing w:before="120"/>
        <w:ind w:left="709" w:hanging="357"/>
        <w:jc w:val="left"/>
        <w:rPr>
          <w:rFonts w:cs="Times New Roman"/>
          <w:b w:val="0"/>
          <w:bCs w:val="0"/>
          <w:sz w:val="22"/>
          <w:szCs w:val="22"/>
        </w:rPr>
      </w:pPr>
      <w:r w:rsidRPr="006B59C7">
        <w:rPr>
          <w:rFonts w:cs="Times New Roman"/>
          <w:b w:val="0"/>
          <w:sz w:val="22"/>
          <w:szCs w:val="22"/>
        </w:rPr>
        <w:t xml:space="preserve">Work closely with the </w:t>
      </w:r>
      <w:r w:rsidR="00497B86" w:rsidRPr="006B59C7">
        <w:rPr>
          <w:rFonts w:cs="Times New Roman"/>
          <w:b w:val="0"/>
          <w:sz w:val="22"/>
          <w:szCs w:val="22"/>
        </w:rPr>
        <w:t>departmental c</w:t>
      </w:r>
      <w:r w:rsidRPr="006B59C7">
        <w:rPr>
          <w:rFonts w:cs="Times New Roman"/>
          <w:b w:val="0"/>
          <w:sz w:val="22"/>
          <w:szCs w:val="22"/>
        </w:rPr>
        <w:t xml:space="preserve">ommunications and </w:t>
      </w:r>
      <w:r w:rsidR="00497B86" w:rsidRPr="006B59C7">
        <w:rPr>
          <w:rFonts w:cs="Times New Roman"/>
          <w:b w:val="0"/>
          <w:sz w:val="22"/>
          <w:szCs w:val="22"/>
        </w:rPr>
        <w:t>e</w:t>
      </w:r>
      <w:r w:rsidRPr="006B59C7">
        <w:rPr>
          <w:rFonts w:cs="Times New Roman"/>
          <w:b w:val="0"/>
          <w:sz w:val="22"/>
          <w:szCs w:val="22"/>
        </w:rPr>
        <w:t xml:space="preserve">vents team </w:t>
      </w:r>
      <w:r w:rsidRPr="006B59C7">
        <w:rPr>
          <w:b w:val="0"/>
          <w:sz w:val="22"/>
          <w:szCs w:val="22"/>
        </w:rPr>
        <w:t>to identify areas of research which could form the basis of new and innovative outreach delivery</w:t>
      </w:r>
      <w:r w:rsidR="00CF5D57" w:rsidRPr="006B59C7">
        <w:rPr>
          <w:b w:val="0"/>
          <w:sz w:val="22"/>
          <w:szCs w:val="22"/>
        </w:rPr>
        <w:t>.</w:t>
      </w:r>
    </w:p>
    <w:p w14:paraId="0B8C3D05" w14:textId="77777777" w:rsidR="00511F10" w:rsidRPr="006B59C7" w:rsidRDefault="00511F10" w:rsidP="00511F10">
      <w:pPr>
        <w:pStyle w:val="Heading2"/>
        <w:spacing w:before="120"/>
        <w:rPr>
          <w:rFonts w:cs="Times New Roman"/>
          <w:b w:val="0"/>
          <w:bCs w:val="0"/>
          <w:sz w:val="22"/>
          <w:szCs w:val="24"/>
        </w:rPr>
      </w:pPr>
    </w:p>
    <w:p w14:paraId="1E0DA882" w14:textId="614DDCAB" w:rsidR="002151F9" w:rsidRPr="006B59C7" w:rsidRDefault="002151F9" w:rsidP="002151F9">
      <w:pPr>
        <w:rPr>
          <w:b/>
        </w:rPr>
      </w:pPr>
      <w:r w:rsidRPr="006B59C7">
        <w:rPr>
          <w:b/>
        </w:rPr>
        <w:t>Industrial Liaison</w:t>
      </w:r>
    </w:p>
    <w:p w14:paraId="031773FA" w14:textId="77777777" w:rsidR="00BE3B0F" w:rsidRPr="006B59C7" w:rsidRDefault="00BE3B0F" w:rsidP="002151F9">
      <w:pPr>
        <w:rPr>
          <w:b/>
        </w:rPr>
      </w:pPr>
    </w:p>
    <w:p w14:paraId="0D0645D7" w14:textId="26EBAFBB" w:rsidR="002151F9" w:rsidRPr="006B59C7" w:rsidRDefault="00A06E8C" w:rsidP="00A06E8C">
      <w:pPr>
        <w:pStyle w:val="ListParagraph"/>
        <w:numPr>
          <w:ilvl w:val="0"/>
          <w:numId w:val="14"/>
        </w:numPr>
        <w:tabs>
          <w:tab w:val="clear" w:pos="576"/>
          <w:tab w:val="clear" w:pos="1152"/>
          <w:tab w:val="clear" w:pos="1728"/>
          <w:tab w:val="clear" w:pos="5760"/>
        </w:tabs>
        <w:suppressAutoHyphens w:val="0"/>
        <w:spacing w:line="259" w:lineRule="auto"/>
        <w:jc w:val="left"/>
        <w:rPr>
          <w:szCs w:val="22"/>
        </w:rPr>
      </w:pPr>
      <w:r w:rsidRPr="006B59C7">
        <w:rPr>
          <w:szCs w:val="22"/>
        </w:rPr>
        <w:t>Identify, build</w:t>
      </w:r>
      <w:r w:rsidR="00241C84" w:rsidRPr="006B59C7">
        <w:rPr>
          <w:szCs w:val="22"/>
        </w:rPr>
        <w:t xml:space="preserve"> and maintain relationships with external companies</w:t>
      </w:r>
      <w:r w:rsidRPr="006B59C7">
        <w:rPr>
          <w:szCs w:val="22"/>
        </w:rPr>
        <w:t xml:space="preserve"> and organisations with aspirations in line with those of the department e.g. encouraging diversity, increasing </w:t>
      </w:r>
      <w:r w:rsidR="007E27AC" w:rsidRPr="006B59C7">
        <w:rPr>
          <w:szCs w:val="22"/>
        </w:rPr>
        <w:t xml:space="preserve">the number of </w:t>
      </w:r>
      <w:r w:rsidRPr="006B59C7">
        <w:rPr>
          <w:szCs w:val="22"/>
        </w:rPr>
        <w:t xml:space="preserve">women in engineering, addressing the UK skills gap </w:t>
      </w:r>
      <w:r w:rsidR="007E27AC" w:rsidRPr="006B59C7">
        <w:rPr>
          <w:szCs w:val="22"/>
        </w:rPr>
        <w:t xml:space="preserve">caused by the lack </w:t>
      </w:r>
      <w:r w:rsidRPr="006B59C7">
        <w:rPr>
          <w:szCs w:val="22"/>
        </w:rPr>
        <w:t>of graduate engineers etc.</w:t>
      </w:r>
    </w:p>
    <w:p w14:paraId="569B05E8" w14:textId="77777777" w:rsidR="00730379" w:rsidRPr="006B59C7" w:rsidRDefault="00730379" w:rsidP="00241C84">
      <w:pPr>
        <w:pStyle w:val="ListParagraph"/>
        <w:numPr>
          <w:ilvl w:val="0"/>
          <w:numId w:val="14"/>
        </w:numPr>
        <w:tabs>
          <w:tab w:val="clear" w:pos="576"/>
          <w:tab w:val="clear" w:pos="1152"/>
          <w:tab w:val="clear" w:pos="1728"/>
          <w:tab w:val="clear" w:pos="5760"/>
        </w:tabs>
        <w:suppressAutoHyphens w:val="0"/>
        <w:spacing w:line="259" w:lineRule="auto"/>
        <w:jc w:val="left"/>
      </w:pPr>
      <w:r w:rsidRPr="006B59C7">
        <w:lastRenderedPageBreak/>
        <w:t xml:space="preserve">Organise an annual programme of events in Michaelmas Term designed to highlight graduate career and internship opportunities in industry.  </w:t>
      </w:r>
    </w:p>
    <w:p w14:paraId="44B20EF0" w14:textId="1C9C8691" w:rsidR="00A752E1" w:rsidRPr="006B59C7" w:rsidRDefault="004E3813" w:rsidP="00241C84">
      <w:pPr>
        <w:pStyle w:val="ListParagraph"/>
        <w:numPr>
          <w:ilvl w:val="0"/>
          <w:numId w:val="14"/>
        </w:numPr>
        <w:tabs>
          <w:tab w:val="clear" w:pos="576"/>
          <w:tab w:val="clear" w:pos="1152"/>
          <w:tab w:val="clear" w:pos="1728"/>
          <w:tab w:val="clear" w:pos="5760"/>
        </w:tabs>
        <w:suppressAutoHyphens w:val="0"/>
        <w:spacing w:line="259" w:lineRule="auto"/>
        <w:jc w:val="left"/>
      </w:pPr>
      <w:r w:rsidRPr="006B59C7">
        <w:t xml:space="preserve">Liaise with the </w:t>
      </w:r>
      <w:r w:rsidR="00730379" w:rsidRPr="006B59C7">
        <w:t xml:space="preserve">departmental Events Manager </w:t>
      </w:r>
      <w:r w:rsidRPr="006B59C7">
        <w:t xml:space="preserve">to </w:t>
      </w:r>
      <w:r w:rsidR="00FB1338" w:rsidRPr="006B59C7">
        <w:t xml:space="preserve">provide outreach related materials and activities at external facing departmental events such as the annual departmental </w:t>
      </w:r>
      <w:r w:rsidR="001A6582" w:rsidRPr="006B59C7">
        <w:t xml:space="preserve">flagship </w:t>
      </w:r>
      <w:r w:rsidR="00FB1338" w:rsidRPr="006B59C7">
        <w:t>lecture.</w:t>
      </w:r>
    </w:p>
    <w:p w14:paraId="129C3614" w14:textId="5B440D91" w:rsidR="002151F9" w:rsidRPr="006B59C7" w:rsidRDefault="002151F9" w:rsidP="002151F9">
      <w:pPr>
        <w:pStyle w:val="ListParagraph"/>
        <w:numPr>
          <w:ilvl w:val="0"/>
          <w:numId w:val="14"/>
        </w:numPr>
        <w:tabs>
          <w:tab w:val="clear" w:pos="576"/>
          <w:tab w:val="clear" w:pos="1152"/>
          <w:tab w:val="clear" w:pos="1728"/>
          <w:tab w:val="clear" w:pos="5760"/>
        </w:tabs>
        <w:suppressAutoHyphens w:val="0"/>
        <w:spacing w:line="259" w:lineRule="auto"/>
        <w:jc w:val="left"/>
      </w:pPr>
      <w:r w:rsidRPr="006B59C7">
        <w:t xml:space="preserve">Act as </w:t>
      </w:r>
      <w:r w:rsidR="007E5B2F" w:rsidRPr="006B59C7">
        <w:t xml:space="preserve">the first </w:t>
      </w:r>
      <w:r w:rsidRPr="006B59C7">
        <w:t xml:space="preserve">point of contact for companies looking to recruit </w:t>
      </w:r>
      <w:r w:rsidR="007E5B2F" w:rsidRPr="006B59C7">
        <w:t xml:space="preserve">Oxford Engineering Science students </w:t>
      </w:r>
      <w:r w:rsidRPr="006B59C7">
        <w:t>for internship opportunities</w:t>
      </w:r>
    </w:p>
    <w:p w14:paraId="0DD35457" w14:textId="610242EE" w:rsidR="002151F9" w:rsidRPr="006B59C7" w:rsidRDefault="00241C84" w:rsidP="002151F9">
      <w:pPr>
        <w:pStyle w:val="ListParagraph"/>
        <w:numPr>
          <w:ilvl w:val="0"/>
          <w:numId w:val="14"/>
        </w:numPr>
        <w:tabs>
          <w:tab w:val="clear" w:pos="576"/>
          <w:tab w:val="clear" w:pos="1152"/>
          <w:tab w:val="clear" w:pos="1728"/>
          <w:tab w:val="clear" w:pos="5760"/>
        </w:tabs>
        <w:suppressAutoHyphens w:val="0"/>
        <w:spacing w:line="259" w:lineRule="auto"/>
        <w:jc w:val="left"/>
      </w:pPr>
      <w:r w:rsidRPr="006B59C7">
        <w:t xml:space="preserve">Liaise with </w:t>
      </w:r>
      <w:r w:rsidR="007E5B2F" w:rsidRPr="006B59C7">
        <w:t xml:space="preserve">the </w:t>
      </w:r>
      <w:r w:rsidR="004E3813" w:rsidRPr="006B59C7">
        <w:t xml:space="preserve">departmental </w:t>
      </w:r>
      <w:r w:rsidRPr="006B59C7">
        <w:t xml:space="preserve">Events Manager and </w:t>
      </w:r>
      <w:r w:rsidR="002151F9" w:rsidRPr="006B59C7">
        <w:t xml:space="preserve">Women in Engineering </w:t>
      </w:r>
      <w:r w:rsidRPr="006B59C7">
        <w:t xml:space="preserve">group to </w:t>
      </w:r>
      <w:r w:rsidR="002151F9" w:rsidRPr="006B59C7">
        <w:t>deliver events</w:t>
      </w:r>
      <w:r w:rsidR="007E5B2F" w:rsidRPr="006B59C7">
        <w:t xml:space="preserve"> of mutual benefit to students, academic staff and industry partners</w:t>
      </w:r>
    </w:p>
    <w:p w14:paraId="7F57547C" w14:textId="77777777" w:rsidR="002151F9" w:rsidRPr="006B59C7" w:rsidRDefault="002151F9" w:rsidP="002151F9"/>
    <w:p w14:paraId="454B491E" w14:textId="00801A91" w:rsidR="002151F9" w:rsidRPr="006B59C7" w:rsidRDefault="002151F9" w:rsidP="002151F9">
      <w:pPr>
        <w:rPr>
          <w:b/>
        </w:rPr>
      </w:pPr>
      <w:r w:rsidRPr="006B59C7">
        <w:rPr>
          <w:b/>
        </w:rPr>
        <w:t>Alumni Liaison</w:t>
      </w:r>
    </w:p>
    <w:p w14:paraId="4D87E4F2" w14:textId="77777777" w:rsidR="00BE3B0F" w:rsidRPr="006B59C7" w:rsidRDefault="00BE3B0F" w:rsidP="002151F9">
      <w:pPr>
        <w:rPr>
          <w:b/>
        </w:rPr>
      </w:pPr>
    </w:p>
    <w:p w14:paraId="359404D3" w14:textId="3E8703E4" w:rsidR="007E5B2F" w:rsidRPr="006B59C7" w:rsidRDefault="002151F9" w:rsidP="002151F9">
      <w:pPr>
        <w:pStyle w:val="ListParagraph"/>
        <w:numPr>
          <w:ilvl w:val="0"/>
          <w:numId w:val="15"/>
        </w:numPr>
        <w:tabs>
          <w:tab w:val="clear" w:pos="576"/>
          <w:tab w:val="clear" w:pos="1152"/>
          <w:tab w:val="clear" w:pos="1728"/>
          <w:tab w:val="clear" w:pos="5760"/>
        </w:tabs>
        <w:suppressAutoHyphens w:val="0"/>
        <w:spacing w:line="259" w:lineRule="auto"/>
        <w:jc w:val="left"/>
      </w:pPr>
      <w:r w:rsidRPr="006B59C7">
        <w:t xml:space="preserve">Act as </w:t>
      </w:r>
      <w:r w:rsidR="007E5B2F" w:rsidRPr="006B59C7">
        <w:t xml:space="preserve">the departmental </w:t>
      </w:r>
      <w:r w:rsidRPr="006B59C7">
        <w:t xml:space="preserve">point of contact for </w:t>
      </w:r>
      <w:r w:rsidR="007E5B2F" w:rsidRPr="006B59C7">
        <w:t xml:space="preserve">the Oxford Engineering </w:t>
      </w:r>
      <w:r w:rsidRPr="006B59C7">
        <w:t>Alumni</w:t>
      </w:r>
      <w:r w:rsidR="00A752E1" w:rsidRPr="006B59C7">
        <w:t xml:space="preserve"> </w:t>
      </w:r>
      <w:r w:rsidR="007E5B2F" w:rsidRPr="006B59C7">
        <w:t xml:space="preserve">(OEA) committee, </w:t>
      </w:r>
      <w:r w:rsidRPr="006B59C7">
        <w:t>build</w:t>
      </w:r>
      <w:r w:rsidR="007E5B2F" w:rsidRPr="006B59C7">
        <w:t xml:space="preserve">ing and </w:t>
      </w:r>
      <w:r w:rsidRPr="006B59C7">
        <w:t>maintain</w:t>
      </w:r>
      <w:r w:rsidR="007E5B2F" w:rsidRPr="006B59C7">
        <w:t xml:space="preserve">ing </w:t>
      </w:r>
      <w:r w:rsidRPr="006B59C7">
        <w:t>relationships</w:t>
      </w:r>
      <w:r w:rsidR="007E5B2F" w:rsidRPr="006B59C7">
        <w:t xml:space="preserve"> as required for </w:t>
      </w:r>
      <w:r w:rsidR="00980CA7" w:rsidRPr="006B59C7">
        <w:t xml:space="preserve">departmental and alumni support and </w:t>
      </w:r>
      <w:r w:rsidR="007E5B2F" w:rsidRPr="006B59C7">
        <w:t>benefit</w:t>
      </w:r>
    </w:p>
    <w:p w14:paraId="7440ED65" w14:textId="25291F62" w:rsidR="002151F9" w:rsidRPr="006B59C7" w:rsidRDefault="007E5B2F" w:rsidP="002151F9">
      <w:pPr>
        <w:pStyle w:val="ListParagraph"/>
        <w:numPr>
          <w:ilvl w:val="0"/>
          <w:numId w:val="15"/>
        </w:numPr>
        <w:tabs>
          <w:tab w:val="clear" w:pos="576"/>
          <w:tab w:val="clear" w:pos="1152"/>
          <w:tab w:val="clear" w:pos="1728"/>
          <w:tab w:val="clear" w:pos="5760"/>
        </w:tabs>
        <w:suppressAutoHyphens w:val="0"/>
        <w:spacing w:line="259" w:lineRule="auto"/>
        <w:jc w:val="left"/>
      </w:pPr>
      <w:r w:rsidRPr="006B59C7">
        <w:t>Represent the department at departmental</w:t>
      </w:r>
      <w:r w:rsidR="004E3813" w:rsidRPr="006B59C7">
        <w:t>-</w:t>
      </w:r>
      <w:r w:rsidRPr="006B59C7">
        <w:t>focussed OEA events and committee meetings, taking minutes where required</w:t>
      </w:r>
    </w:p>
    <w:p w14:paraId="6F09A039" w14:textId="0101C86F" w:rsidR="00980CA7" w:rsidRPr="006B59C7" w:rsidRDefault="00980CA7" w:rsidP="002151F9">
      <w:pPr>
        <w:pStyle w:val="ListParagraph"/>
        <w:numPr>
          <w:ilvl w:val="0"/>
          <w:numId w:val="15"/>
        </w:numPr>
        <w:tabs>
          <w:tab w:val="clear" w:pos="576"/>
          <w:tab w:val="clear" w:pos="1152"/>
          <w:tab w:val="clear" w:pos="1728"/>
          <w:tab w:val="clear" w:pos="5760"/>
        </w:tabs>
        <w:suppressAutoHyphens w:val="0"/>
        <w:spacing w:line="259" w:lineRule="auto"/>
        <w:jc w:val="left"/>
      </w:pPr>
      <w:r w:rsidRPr="006B59C7">
        <w:t xml:space="preserve">Establish an agreed annual planned programme of delivery and </w:t>
      </w:r>
      <w:r w:rsidR="00BF3CA8" w:rsidRPr="006B59C7">
        <w:t xml:space="preserve">alumni </w:t>
      </w:r>
      <w:r w:rsidRPr="006B59C7">
        <w:t>communications with the Head of Department and execute/promote this activity in conjunction with departmental communications and events colleagues</w:t>
      </w:r>
    </w:p>
    <w:p w14:paraId="79E0324D" w14:textId="13BF02C3" w:rsidR="002151F9" w:rsidRPr="006B59C7" w:rsidRDefault="002151F9" w:rsidP="002151F9">
      <w:pPr>
        <w:pStyle w:val="ListParagraph"/>
        <w:numPr>
          <w:ilvl w:val="0"/>
          <w:numId w:val="15"/>
        </w:numPr>
        <w:tabs>
          <w:tab w:val="clear" w:pos="576"/>
          <w:tab w:val="clear" w:pos="1152"/>
          <w:tab w:val="clear" w:pos="1728"/>
          <w:tab w:val="clear" w:pos="5760"/>
        </w:tabs>
        <w:suppressAutoHyphens w:val="0"/>
        <w:spacing w:line="259" w:lineRule="auto"/>
        <w:jc w:val="left"/>
      </w:pPr>
      <w:r w:rsidRPr="006B59C7">
        <w:t>Assist</w:t>
      </w:r>
      <w:r w:rsidR="007E5B2F" w:rsidRPr="006B59C7">
        <w:t xml:space="preserve"> the departmental </w:t>
      </w:r>
      <w:r w:rsidRPr="006B59C7">
        <w:t xml:space="preserve">Events Manager </w:t>
      </w:r>
      <w:r w:rsidR="007E5B2F" w:rsidRPr="006B59C7">
        <w:t>with</w:t>
      </w:r>
      <w:r w:rsidRPr="006B59C7">
        <w:t xml:space="preserve"> </w:t>
      </w:r>
      <w:r w:rsidR="007E5B2F" w:rsidRPr="006B59C7">
        <w:t xml:space="preserve">the </w:t>
      </w:r>
      <w:r w:rsidRPr="006B59C7">
        <w:t>organisation of the Alumni Weekend</w:t>
      </w:r>
      <w:r w:rsidR="007E5B2F" w:rsidRPr="006B59C7">
        <w:t>, providing input from the OEA committee where appropriate</w:t>
      </w:r>
    </w:p>
    <w:p w14:paraId="18C4929E" w14:textId="67F97F1C" w:rsidR="002151F9" w:rsidRPr="006B59C7" w:rsidRDefault="007E5B2F" w:rsidP="002151F9">
      <w:pPr>
        <w:pStyle w:val="ListParagraph"/>
        <w:numPr>
          <w:ilvl w:val="0"/>
          <w:numId w:val="15"/>
        </w:numPr>
        <w:tabs>
          <w:tab w:val="clear" w:pos="576"/>
          <w:tab w:val="clear" w:pos="1152"/>
          <w:tab w:val="clear" w:pos="1728"/>
          <w:tab w:val="clear" w:pos="5760"/>
        </w:tabs>
        <w:suppressAutoHyphens w:val="0"/>
        <w:spacing w:line="259" w:lineRule="auto"/>
        <w:jc w:val="left"/>
      </w:pPr>
      <w:r w:rsidRPr="006B59C7">
        <w:t xml:space="preserve">Take responsibility for departmental usage of the University’s </w:t>
      </w:r>
      <w:r w:rsidR="00EF40EE" w:rsidRPr="006B59C7">
        <w:t>Development and Alumni Relations System (</w:t>
      </w:r>
      <w:r w:rsidR="00A752E1" w:rsidRPr="006B59C7">
        <w:t>DARS</w:t>
      </w:r>
      <w:r w:rsidR="00EF40EE" w:rsidRPr="006B59C7">
        <w:t>)</w:t>
      </w:r>
      <w:r w:rsidR="00A752E1" w:rsidRPr="006B59C7">
        <w:t xml:space="preserve"> system, </w:t>
      </w:r>
      <w:r w:rsidRPr="006B59C7">
        <w:t>ensuring that the department is in compliance with current data protection legislation and operating within agreed terms and conditions of usage.</w:t>
      </w:r>
    </w:p>
    <w:p w14:paraId="48397EE1" w14:textId="056627EC" w:rsidR="002151F9" w:rsidRPr="006B59C7" w:rsidRDefault="007E5B2F" w:rsidP="002151F9">
      <w:pPr>
        <w:pStyle w:val="ListParagraph"/>
        <w:numPr>
          <w:ilvl w:val="0"/>
          <w:numId w:val="15"/>
        </w:numPr>
        <w:tabs>
          <w:tab w:val="clear" w:pos="576"/>
          <w:tab w:val="clear" w:pos="1152"/>
          <w:tab w:val="clear" w:pos="1728"/>
          <w:tab w:val="clear" w:pos="5760"/>
        </w:tabs>
        <w:suppressAutoHyphens w:val="0"/>
        <w:spacing w:line="259" w:lineRule="auto"/>
        <w:jc w:val="left"/>
      </w:pPr>
      <w:r w:rsidRPr="006B59C7">
        <w:t>Liaise with OEA to secure and administer OEA sponsorship of annual prizes e.g.</w:t>
      </w:r>
      <w:r w:rsidR="005C3582" w:rsidRPr="006B59C7">
        <w:t xml:space="preserve"> </w:t>
      </w:r>
      <w:r w:rsidR="002151F9" w:rsidRPr="006B59C7">
        <w:t xml:space="preserve">student prizes </w:t>
      </w:r>
    </w:p>
    <w:p w14:paraId="0F61478F" w14:textId="77777777" w:rsidR="00511F10" w:rsidRPr="006B59C7" w:rsidRDefault="002151F9" w:rsidP="00511F10">
      <w:pPr>
        <w:pStyle w:val="Heading2"/>
        <w:spacing w:before="120"/>
        <w:rPr>
          <w:rFonts w:cs="Times New Roman"/>
          <w:bCs w:val="0"/>
          <w:sz w:val="22"/>
          <w:szCs w:val="24"/>
        </w:rPr>
      </w:pPr>
      <w:r w:rsidRPr="006B59C7">
        <w:rPr>
          <w:rFonts w:cs="Times New Roman"/>
          <w:bCs w:val="0"/>
          <w:sz w:val="22"/>
          <w:szCs w:val="24"/>
        </w:rPr>
        <w:t>Other</w:t>
      </w:r>
    </w:p>
    <w:p w14:paraId="2202F81E" w14:textId="1A1477F6" w:rsidR="00245A01" w:rsidRPr="006B59C7" w:rsidRDefault="005C3582" w:rsidP="00BF3CA8">
      <w:pPr>
        <w:numPr>
          <w:ilvl w:val="0"/>
          <w:numId w:val="16"/>
        </w:numPr>
        <w:tabs>
          <w:tab w:val="clear" w:pos="576"/>
        </w:tabs>
        <w:jc w:val="left"/>
      </w:pPr>
      <w:r w:rsidRPr="006B59C7">
        <w:t>Act as the d</w:t>
      </w:r>
      <w:r w:rsidR="00245A01" w:rsidRPr="006B59C7">
        <w:t>epartment lead on University safeguarding policies</w:t>
      </w:r>
      <w:r w:rsidRPr="006B59C7">
        <w:t xml:space="preserve">, </w:t>
      </w:r>
      <w:r w:rsidR="00245A01" w:rsidRPr="006B59C7">
        <w:t>ensur</w:t>
      </w:r>
      <w:r w:rsidRPr="006B59C7">
        <w:t>ing d</w:t>
      </w:r>
      <w:r w:rsidR="00245A01" w:rsidRPr="006B59C7">
        <w:t>epartmental compliance</w:t>
      </w:r>
      <w:r w:rsidR="00BF3CA8" w:rsidRPr="006B59C7">
        <w:t xml:space="preserve"> at all times.  </w:t>
      </w:r>
      <w:r w:rsidRPr="006B59C7">
        <w:t xml:space="preserve">Raise </w:t>
      </w:r>
      <w:r w:rsidR="00245A01" w:rsidRPr="006B59C7">
        <w:t>any potential issues with the Deputy Administrator (Academic) or HR Manager as appropriate.</w:t>
      </w:r>
    </w:p>
    <w:p w14:paraId="66F54F18" w14:textId="1978939F" w:rsidR="00245A01" w:rsidRPr="006B59C7" w:rsidRDefault="00245A01" w:rsidP="00245A01">
      <w:pPr>
        <w:pStyle w:val="ListParagraph"/>
        <w:numPr>
          <w:ilvl w:val="0"/>
          <w:numId w:val="16"/>
        </w:numPr>
        <w:tabs>
          <w:tab w:val="clear" w:pos="576"/>
          <w:tab w:val="clear" w:pos="1152"/>
          <w:tab w:val="clear" w:pos="1728"/>
          <w:tab w:val="clear" w:pos="5760"/>
        </w:tabs>
        <w:suppressAutoHyphens w:val="0"/>
        <w:spacing w:line="259" w:lineRule="auto"/>
        <w:jc w:val="left"/>
      </w:pPr>
      <w:r w:rsidRPr="006B59C7">
        <w:t>Build and maintain relationships with</w:t>
      </w:r>
      <w:r w:rsidR="005C3582" w:rsidRPr="006B59C7">
        <w:t xml:space="preserve"> the University’s </w:t>
      </w:r>
      <w:r w:rsidRPr="006B59C7">
        <w:t>Careers Service with a view to increasing employability of Engineering Science students</w:t>
      </w:r>
    </w:p>
    <w:p w14:paraId="6BE82E66" w14:textId="17130136" w:rsidR="002151F9" w:rsidRPr="006B59C7" w:rsidRDefault="002151F9" w:rsidP="002151F9">
      <w:pPr>
        <w:pStyle w:val="ListParagraph"/>
        <w:numPr>
          <w:ilvl w:val="0"/>
          <w:numId w:val="16"/>
        </w:numPr>
        <w:tabs>
          <w:tab w:val="clear" w:pos="576"/>
          <w:tab w:val="clear" w:pos="1152"/>
          <w:tab w:val="clear" w:pos="1728"/>
          <w:tab w:val="clear" w:pos="5760"/>
        </w:tabs>
        <w:suppressAutoHyphens w:val="0"/>
        <w:spacing w:line="259" w:lineRule="auto"/>
        <w:jc w:val="left"/>
      </w:pPr>
      <w:r w:rsidRPr="006B59C7">
        <w:t xml:space="preserve">Develop and maintain the content of the parts of the </w:t>
      </w:r>
      <w:r w:rsidR="005C3582" w:rsidRPr="006B59C7">
        <w:t>d</w:t>
      </w:r>
      <w:r w:rsidRPr="006B59C7">
        <w:t>epartment</w:t>
      </w:r>
      <w:r w:rsidR="005C3582" w:rsidRPr="006B59C7">
        <w:t xml:space="preserve">’s website related to access, alumni and student/industry engagement, </w:t>
      </w:r>
      <w:r w:rsidRPr="006B59C7">
        <w:t>ensuring that it communicates the Department’s values</w:t>
      </w:r>
      <w:r w:rsidR="005C3582" w:rsidRPr="006B59C7">
        <w:t xml:space="preserve"> and </w:t>
      </w:r>
      <w:r w:rsidRPr="006B59C7">
        <w:t>objectives clearly and effectively.</w:t>
      </w:r>
    </w:p>
    <w:p w14:paraId="17FA6C41" w14:textId="4B3FAB2C" w:rsidR="002151F9" w:rsidRPr="006B59C7" w:rsidRDefault="005C3582" w:rsidP="002151F9">
      <w:pPr>
        <w:pStyle w:val="ListParagraph"/>
        <w:numPr>
          <w:ilvl w:val="0"/>
          <w:numId w:val="16"/>
        </w:numPr>
        <w:tabs>
          <w:tab w:val="clear" w:pos="576"/>
          <w:tab w:val="clear" w:pos="1152"/>
          <w:tab w:val="clear" w:pos="1728"/>
          <w:tab w:val="clear" w:pos="5760"/>
        </w:tabs>
        <w:suppressAutoHyphens w:val="0"/>
        <w:spacing w:line="259" w:lineRule="auto"/>
        <w:jc w:val="left"/>
      </w:pPr>
      <w:r w:rsidRPr="006B59C7">
        <w:t>In conjunction with the Deputy Administrator (Academic</w:t>
      </w:r>
      <w:r w:rsidR="00FB1338" w:rsidRPr="006B59C7">
        <w:t>,</w:t>
      </w:r>
      <w:r w:rsidRPr="006B59C7">
        <w:t xml:space="preserve"> </w:t>
      </w:r>
      <w:r w:rsidR="00FB1338" w:rsidRPr="006B59C7">
        <w:t xml:space="preserve">develop and </w:t>
      </w:r>
      <w:r w:rsidRPr="006B59C7">
        <w:t>manage the budget for access and student/industry engagement activities.</w:t>
      </w:r>
    </w:p>
    <w:p w14:paraId="7D17A751" w14:textId="4E8CE1F4" w:rsidR="002151F9" w:rsidRPr="006B59C7" w:rsidRDefault="005C3582" w:rsidP="002151F9">
      <w:pPr>
        <w:pStyle w:val="ListParagraph"/>
        <w:numPr>
          <w:ilvl w:val="0"/>
          <w:numId w:val="16"/>
        </w:numPr>
        <w:tabs>
          <w:tab w:val="clear" w:pos="576"/>
          <w:tab w:val="clear" w:pos="1152"/>
          <w:tab w:val="clear" w:pos="1728"/>
          <w:tab w:val="clear" w:pos="5760"/>
        </w:tabs>
        <w:suppressAutoHyphens w:val="0"/>
        <w:spacing w:line="259" w:lineRule="auto"/>
        <w:jc w:val="left"/>
      </w:pPr>
      <w:r w:rsidRPr="006B59C7">
        <w:t>Dev</w:t>
      </w:r>
      <w:r w:rsidR="00FB1338" w:rsidRPr="006B59C7">
        <w:t xml:space="preserve">ise </w:t>
      </w:r>
      <w:r w:rsidRPr="006B59C7">
        <w:t xml:space="preserve">and maintain appropriate mechanisms for recording access, outreach and industry engagement activity, analysing data on </w:t>
      </w:r>
      <w:r w:rsidR="00BF3CA8" w:rsidRPr="006B59C7">
        <w:t xml:space="preserve">a </w:t>
      </w:r>
      <w:r w:rsidRPr="006B59C7">
        <w:t>regular basis within established reporting frameworks and with</w:t>
      </w:r>
      <w:r w:rsidR="00BF3CA8" w:rsidRPr="006B59C7">
        <w:t xml:space="preserve"> consideration to </w:t>
      </w:r>
      <w:r w:rsidRPr="006B59C7">
        <w:t xml:space="preserve">initiatives such as Athena SWAN.  Highlight any recommended actions </w:t>
      </w:r>
      <w:r w:rsidR="00BF3CA8" w:rsidRPr="006B59C7">
        <w:t xml:space="preserve">or opportunities </w:t>
      </w:r>
      <w:r w:rsidRPr="006B59C7">
        <w:t>with the Deputy Administrator (Academic) in the first instance</w:t>
      </w:r>
    </w:p>
    <w:p w14:paraId="0F7AC6FD" w14:textId="7BF33AED" w:rsidR="002151F9" w:rsidRPr="006B59C7" w:rsidRDefault="00245A01" w:rsidP="00245A01">
      <w:pPr>
        <w:pStyle w:val="ListParagraph"/>
        <w:numPr>
          <w:ilvl w:val="0"/>
          <w:numId w:val="16"/>
        </w:numPr>
        <w:tabs>
          <w:tab w:val="clear" w:pos="576"/>
          <w:tab w:val="clear" w:pos="1152"/>
          <w:tab w:val="clear" w:pos="1728"/>
          <w:tab w:val="clear" w:pos="5760"/>
        </w:tabs>
        <w:suppressAutoHyphens w:val="0"/>
        <w:spacing w:line="259" w:lineRule="auto"/>
        <w:jc w:val="left"/>
      </w:pPr>
      <w:r w:rsidRPr="006B59C7">
        <w:t xml:space="preserve">Attend and </w:t>
      </w:r>
      <w:r w:rsidR="0075050F" w:rsidRPr="006B59C7">
        <w:t>act as</w:t>
      </w:r>
      <w:r w:rsidR="002151F9" w:rsidRPr="006B59C7">
        <w:t xml:space="preserve"> Secretary for </w:t>
      </w:r>
      <w:r w:rsidRPr="006B59C7">
        <w:t xml:space="preserve">relevant boards and Committees such as </w:t>
      </w:r>
      <w:r w:rsidR="005C3582" w:rsidRPr="006B59C7">
        <w:t xml:space="preserve">the </w:t>
      </w:r>
      <w:r w:rsidR="002151F9" w:rsidRPr="006B59C7">
        <w:t>Industrial Liaison Board</w:t>
      </w:r>
      <w:r w:rsidRPr="006B59C7">
        <w:t xml:space="preserve"> and </w:t>
      </w:r>
      <w:r w:rsidR="002151F9" w:rsidRPr="006B59C7">
        <w:t>Admissions and Access Committee</w:t>
      </w:r>
      <w:r w:rsidR="005C3582" w:rsidRPr="006B59C7">
        <w:t xml:space="preserve"> where required</w:t>
      </w:r>
    </w:p>
    <w:p w14:paraId="7430956C" w14:textId="77777777" w:rsidR="002151F9" w:rsidRPr="006B59C7" w:rsidRDefault="002151F9" w:rsidP="002151F9">
      <w:pPr>
        <w:pStyle w:val="ListParagraph"/>
        <w:numPr>
          <w:ilvl w:val="0"/>
          <w:numId w:val="16"/>
        </w:numPr>
        <w:tabs>
          <w:tab w:val="clear" w:pos="576"/>
          <w:tab w:val="clear" w:pos="1152"/>
          <w:tab w:val="clear" w:pos="1728"/>
          <w:tab w:val="clear" w:pos="5760"/>
        </w:tabs>
        <w:suppressAutoHyphens w:val="0"/>
        <w:spacing w:line="259" w:lineRule="auto"/>
        <w:jc w:val="left"/>
      </w:pPr>
      <w:r w:rsidRPr="006B59C7">
        <w:t>Undertake other reasonable duties as required appropriate to the grade of the post.</w:t>
      </w:r>
    </w:p>
    <w:p w14:paraId="06E15550" w14:textId="77777777" w:rsidR="00511F10" w:rsidRPr="006B59C7" w:rsidRDefault="002151F9" w:rsidP="00245A01">
      <w:pPr>
        <w:pStyle w:val="ListParagraph"/>
        <w:numPr>
          <w:ilvl w:val="0"/>
          <w:numId w:val="16"/>
        </w:numPr>
        <w:tabs>
          <w:tab w:val="clear" w:pos="576"/>
          <w:tab w:val="clear" w:pos="1152"/>
          <w:tab w:val="clear" w:pos="1728"/>
          <w:tab w:val="clear" w:pos="5760"/>
        </w:tabs>
        <w:suppressAutoHyphens w:val="0"/>
        <w:spacing w:line="259" w:lineRule="auto"/>
        <w:jc w:val="left"/>
      </w:pPr>
      <w:r w:rsidRPr="006B59C7">
        <w:t>Take part in the department’s PDR process.</w:t>
      </w:r>
    </w:p>
    <w:p w14:paraId="0D9281F5" w14:textId="77777777" w:rsidR="00241C84" w:rsidRPr="006B59C7" w:rsidRDefault="00241C84" w:rsidP="00A752E1">
      <w:pPr>
        <w:pStyle w:val="ListParagraph"/>
        <w:tabs>
          <w:tab w:val="clear" w:pos="576"/>
          <w:tab w:val="clear" w:pos="1152"/>
          <w:tab w:val="clear" w:pos="1728"/>
          <w:tab w:val="clear" w:pos="5760"/>
        </w:tabs>
        <w:suppressAutoHyphens w:val="0"/>
        <w:spacing w:line="259" w:lineRule="auto"/>
        <w:ind w:left="360"/>
        <w:jc w:val="left"/>
      </w:pPr>
    </w:p>
    <w:p w14:paraId="489047B4" w14:textId="77777777" w:rsidR="001703BE" w:rsidRPr="006B59C7" w:rsidRDefault="001703BE" w:rsidP="001703BE">
      <w:pPr>
        <w:pStyle w:val="BodyText1"/>
        <w:tabs>
          <w:tab w:val="left" w:pos="4035"/>
        </w:tabs>
        <w:spacing w:before="0" w:line="240" w:lineRule="auto"/>
        <w:rPr>
          <w:b/>
          <w:szCs w:val="22"/>
        </w:rPr>
      </w:pPr>
      <w:r w:rsidRPr="006B59C7">
        <w:rPr>
          <w:b/>
          <w:szCs w:val="22"/>
        </w:rPr>
        <w:lastRenderedPageBreak/>
        <w:t xml:space="preserve">Additional </w:t>
      </w:r>
      <w:r w:rsidR="00241C84" w:rsidRPr="006B59C7">
        <w:rPr>
          <w:b/>
          <w:szCs w:val="22"/>
        </w:rPr>
        <w:t>security pre-employment checks</w:t>
      </w:r>
    </w:p>
    <w:p w14:paraId="621BAAF7" w14:textId="77777777" w:rsidR="001703BE" w:rsidRPr="006B59C7" w:rsidRDefault="001703BE" w:rsidP="001703BE">
      <w:pPr>
        <w:pStyle w:val="BodyText1"/>
        <w:tabs>
          <w:tab w:val="left" w:pos="4035"/>
        </w:tabs>
        <w:spacing w:line="240" w:lineRule="auto"/>
        <w:rPr>
          <w:szCs w:val="22"/>
        </w:rPr>
      </w:pPr>
      <w:r w:rsidRPr="006B59C7">
        <w:rPr>
          <w:szCs w:val="22"/>
        </w:rPr>
        <w:t>This job includes the following duties which will require additional security pre-employment checks:</w:t>
      </w:r>
    </w:p>
    <w:p w14:paraId="311CA99D" w14:textId="35C432E8" w:rsidR="00B177E5" w:rsidRPr="006B59C7" w:rsidRDefault="001703BE" w:rsidP="00864505">
      <w:pPr>
        <w:pStyle w:val="BodyText1"/>
        <w:numPr>
          <w:ilvl w:val="0"/>
          <w:numId w:val="4"/>
        </w:numPr>
        <w:tabs>
          <w:tab w:val="clear" w:pos="576"/>
          <w:tab w:val="left" w:pos="426"/>
          <w:tab w:val="left" w:pos="4035"/>
        </w:tabs>
        <w:spacing w:before="0" w:line="240" w:lineRule="auto"/>
        <w:rPr>
          <w:i/>
          <w:lang w:eastAsia="en-GB"/>
        </w:rPr>
      </w:pPr>
      <w:r w:rsidRPr="006B59C7">
        <w:rPr>
          <w:szCs w:val="22"/>
        </w:rPr>
        <w:t xml:space="preserve">A satisfactory Disclosure and Barring Service check due to regulated activity involving children </w:t>
      </w:r>
    </w:p>
    <w:p w14:paraId="42E1B191" w14:textId="77777777" w:rsidR="006B59C7" w:rsidRPr="006B59C7" w:rsidRDefault="006B59C7" w:rsidP="006B59C7">
      <w:pPr>
        <w:pStyle w:val="BodyText1"/>
        <w:tabs>
          <w:tab w:val="clear" w:pos="576"/>
          <w:tab w:val="left" w:pos="426"/>
          <w:tab w:val="left" w:pos="4035"/>
        </w:tabs>
        <w:spacing w:before="0" w:line="240" w:lineRule="auto"/>
        <w:rPr>
          <w:i/>
          <w:lang w:eastAsia="en-GB"/>
        </w:rPr>
      </w:pPr>
    </w:p>
    <w:p w14:paraId="33A3AD39" w14:textId="77777777" w:rsidR="00F5388F" w:rsidRPr="006B59C7" w:rsidRDefault="00F5388F" w:rsidP="00B177E5">
      <w:pPr>
        <w:pStyle w:val="Heading2"/>
        <w:spacing w:before="0"/>
        <w:rPr>
          <w:kern w:val="32"/>
          <w:szCs w:val="28"/>
          <w:lang w:eastAsia="en-US"/>
        </w:rPr>
      </w:pPr>
      <w:r w:rsidRPr="006B59C7">
        <w:rPr>
          <w:szCs w:val="28"/>
        </w:rPr>
        <w:t>Selection criteria</w:t>
      </w:r>
      <w:r w:rsidRPr="006B59C7">
        <w:rPr>
          <w:b w:val="0"/>
          <w:bCs w:val="0"/>
          <w:szCs w:val="28"/>
        </w:rPr>
        <w:t xml:space="preserve"> </w:t>
      </w:r>
    </w:p>
    <w:p w14:paraId="29393E99" w14:textId="77777777" w:rsidR="00511F10" w:rsidRDefault="00511F10" w:rsidP="00511F10">
      <w:pPr>
        <w:pStyle w:val="Heading3"/>
      </w:pPr>
      <w:r w:rsidRPr="006B59C7">
        <w:t>Essential</w:t>
      </w:r>
    </w:p>
    <w:p w14:paraId="142333B9" w14:textId="35E869FB" w:rsidR="00511F10" w:rsidRPr="00DB28CB" w:rsidRDefault="00511F10" w:rsidP="005C3582">
      <w:pPr>
        <w:pStyle w:val="Heading3"/>
        <w:numPr>
          <w:ilvl w:val="0"/>
          <w:numId w:val="10"/>
        </w:numPr>
        <w:tabs>
          <w:tab w:val="clear" w:pos="576"/>
        </w:tabs>
        <w:rPr>
          <w:rFonts w:cs="Times New Roman"/>
          <w:b w:val="0"/>
          <w:bCs w:val="0"/>
          <w:sz w:val="22"/>
          <w:szCs w:val="22"/>
          <w:lang w:eastAsia="en-US"/>
        </w:rPr>
      </w:pPr>
      <w:r w:rsidRPr="00DB28CB">
        <w:rPr>
          <w:rFonts w:cs="Times New Roman"/>
          <w:b w:val="0"/>
          <w:bCs w:val="0"/>
          <w:sz w:val="22"/>
          <w:szCs w:val="22"/>
          <w:lang w:eastAsia="en-US"/>
        </w:rPr>
        <w:t xml:space="preserve">A good first degree in </w:t>
      </w:r>
      <w:r w:rsidR="00676D30">
        <w:rPr>
          <w:rFonts w:cs="Times New Roman"/>
          <w:b w:val="0"/>
          <w:bCs w:val="0"/>
          <w:sz w:val="22"/>
          <w:szCs w:val="22"/>
          <w:lang w:eastAsia="en-US"/>
        </w:rPr>
        <w:t xml:space="preserve">a science subject e.g. Engineering, Mathematics, Physics  </w:t>
      </w:r>
    </w:p>
    <w:p w14:paraId="25840644" w14:textId="15333FDC" w:rsidR="00511F10" w:rsidRPr="00DB28CB" w:rsidRDefault="00511F10" w:rsidP="005C3582">
      <w:pPr>
        <w:pStyle w:val="Heading3"/>
        <w:numPr>
          <w:ilvl w:val="0"/>
          <w:numId w:val="10"/>
        </w:numPr>
        <w:tabs>
          <w:tab w:val="clear" w:pos="576"/>
        </w:tabs>
        <w:rPr>
          <w:rFonts w:cs="Times New Roman"/>
          <w:b w:val="0"/>
          <w:bCs w:val="0"/>
          <w:sz w:val="22"/>
          <w:szCs w:val="22"/>
          <w:lang w:eastAsia="en-US"/>
        </w:rPr>
      </w:pPr>
      <w:r w:rsidRPr="00DB28CB">
        <w:rPr>
          <w:rFonts w:cs="Times New Roman"/>
          <w:b w:val="0"/>
          <w:bCs w:val="0"/>
          <w:sz w:val="22"/>
          <w:szCs w:val="22"/>
          <w:lang w:eastAsia="en-US"/>
        </w:rPr>
        <w:t xml:space="preserve">Excellent interpersonal skills </w:t>
      </w:r>
      <w:r w:rsidR="005C3582">
        <w:rPr>
          <w:rFonts w:cs="Times New Roman"/>
          <w:b w:val="0"/>
          <w:bCs w:val="0"/>
          <w:sz w:val="22"/>
          <w:szCs w:val="22"/>
          <w:lang w:eastAsia="en-US"/>
        </w:rPr>
        <w:t>with</w:t>
      </w:r>
      <w:r w:rsidRPr="00DB28CB">
        <w:rPr>
          <w:rFonts w:cs="Times New Roman"/>
          <w:b w:val="0"/>
          <w:bCs w:val="0"/>
          <w:sz w:val="22"/>
          <w:szCs w:val="22"/>
          <w:lang w:eastAsia="en-US"/>
        </w:rPr>
        <w:t xml:space="preserve"> an ability to work both independently and </w:t>
      </w:r>
      <w:r w:rsidR="003527DF">
        <w:rPr>
          <w:rFonts w:cs="Times New Roman"/>
          <w:b w:val="0"/>
          <w:bCs w:val="0"/>
          <w:sz w:val="22"/>
          <w:szCs w:val="22"/>
          <w:lang w:eastAsia="en-US"/>
        </w:rPr>
        <w:t xml:space="preserve">also </w:t>
      </w:r>
      <w:r w:rsidR="005C3582">
        <w:rPr>
          <w:rFonts w:cs="Times New Roman"/>
          <w:b w:val="0"/>
          <w:bCs w:val="0"/>
          <w:sz w:val="22"/>
          <w:szCs w:val="22"/>
          <w:lang w:eastAsia="en-US"/>
        </w:rPr>
        <w:t xml:space="preserve">collaboratively </w:t>
      </w:r>
      <w:r w:rsidRPr="00DB28CB">
        <w:rPr>
          <w:rFonts w:cs="Times New Roman"/>
          <w:b w:val="0"/>
          <w:bCs w:val="0"/>
          <w:sz w:val="22"/>
          <w:szCs w:val="22"/>
          <w:lang w:eastAsia="en-US"/>
        </w:rPr>
        <w:t>as part of a team</w:t>
      </w:r>
      <w:r w:rsidR="005C3582">
        <w:rPr>
          <w:rFonts w:cs="Times New Roman"/>
          <w:b w:val="0"/>
          <w:bCs w:val="0"/>
          <w:sz w:val="22"/>
          <w:szCs w:val="22"/>
          <w:lang w:eastAsia="en-US"/>
        </w:rPr>
        <w:t xml:space="preserve"> as workload dictates</w:t>
      </w:r>
    </w:p>
    <w:p w14:paraId="54F1322C" w14:textId="18EE0622" w:rsidR="00511F10" w:rsidRPr="00DB28CB" w:rsidRDefault="00511F10" w:rsidP="005C3582">
      <w:pPr>
        <w:pStyle w:val="Heading3"/>
        <w:numPr>
          <w:ilvl w:val="0"/>
          <w:numId w:val="10"/>
        </w:numPr>
        <w:tabs>
          <w:tab w:val="clear" w:pos="576"/>
        </w:tabs>
        <w:rPr>
          <w:rFonts w:cs="Times New Roman"/>
          <w:b w:val="0"/>
          <w:bCs w:val="0"/>
          <w:sz w:val="22"/>
          <w:szCs w:val="22"/>
          <w:lang w:eastAsia="en-US"/>
        </w:rPr>
      </w:pPr>
      <w:r w:rsidRPr="00DB28CB">
        <w:rPr>
          <w:rFonts w:cs="Times New Roman"/>
          <w:b w:val="0"/>
          <w:bCs w:val="0"/>
          <w:sz w:val="22"/>
          <w:szCs w:val="22"/>
          <w:lang w:eastAsia="en-US"/>
        </w:rPr>
        <w:t>Excellent and concise writte</w:t>
      </w:r>
      <w:r>
        <w:rPr>
          <w:rFonts w:cs="Times New Roman"/>
          <w:b w:val="0"/>
          <w:bCs w:val="0"/>
          <w:sz w:val="22"/>
          <w:szCs w:val="22"/>
          <w:lang w:eastAsia="en-US"/>
        </w:rPr>
        <w:t>n and oral communication skills, including the abili</w:t>
      </w:r>
      <w:r w:rsidR="00A06D89">
        <w:rPr>
          <w:rFonts w:cs="Times New Roman"/>
          <w:b w:val="0"/>
          <w:bCs w:val="0"/>
          <w:sz w:val="22"/>
          <w:szCs w:val="22"/>
          <w:lang w:eastAsia="en-US"/>
        </w:rPr>
        <w:t xml:space="preserve">ty to communicate and influence </w:t>
      </w:r>
      <w:r>
        <w:rPr>
          <w:rFonts w:cs="Times New Roman"/>
          <w:b w:val="0"/>
          <w:bCs w:val="0"/>
          <w:sz w:val="22"/>
          <w:szCs w:val="22"/>
          <w:lang w:eastAsia="en-US"/>
        </w:rPr>
        <w:t>audience</w:t>
      </w:r>
      <w:r w:rsidR="00A06D89">
        <w:rPr>
          <w:rFonts w:cs="Times New Roman"/>
          <w:b w:val="0"/>
          <w:bCs w:val="0"/>
          <w:sz w:val="22"/>
          <w:szCs w:val="22"/>
          <w:lang w:eastAsia="en-US"/>
        </w:rPr>
        <w:t>s at different professional or educational levels</w:t>
      </w:r>
      <w:r>
        <w:rPr>
          <w:rFonts w:cs="Times New Roman"/>
          <w:b w:val="0"/>
          <w:bCs w:val="0"/>
          <w:sz w:val="22"/>
          <w:szCs w:val="22"/>
          <w:lang w:eastAsia="en-US"/>
        </w:rPr>
        <w:t xml:space="preserve">. </w:t>
      </w:r>
      <w:r w:rsidRPr="00DB28CB">
        <w:rPr>
          <w:rFonts w:cs="Times New Roman"/>
          <w:b w:val="0"/>
          <w:bCs w:val="0"/>
          <w:sz w:val="22"/>
          <w:szCs w:val="22"/>
          <w:lang w:eastAsia="en-US"/>
        </w:rPr>
        <w:t xml:space="preserve">The ability to present engineering material </w:t>
      </w:r>
      <w:r w:rsidR="00A06D89">
        <w:rPr>
          <w:rFonts w:cs="Times New Roman"/>
          <w:b w:val="0"/>
          <w:bCs w:val="0"/>
          <w:sz w:val="22"/>
          <w:szCs w:val="22"/>
          <w:lang w:eastAsia="en-US"/>
        </w:rPr>
        <w:t xml:space="preserve">and engage with </w:t>
      </w:r>
      <w:r w:rsidRPr="00DB28CB">
        <w:rPr>
          <w:rFonts w:cs="Times New Roman"/>
          <w:b w:val="0"/>
          <w:bCs w:val="0"/>
          <w:sz w:val="22"/>
          <w:szCs w:val="22"/>
          <w:lang w:eastAsia="en-US"/>
        </w:rPr>
        <w:t xml:space="preserve">school students is </w:t>
      </w:r>
      <w:r w:rsidR="00A06D89">
        <w:rPr>
          <w:rFonts w:cs="Times New Roman"/>
          <w:b w:val="0"/>
          <w:bCs w:val="0"/>
          <w:sz w:val="22"/>
          <w:szCs w:val="22"/>
          <w:lang w:eastAsia="en-US"/>
        </w:rPr>
        <w:t xml:space="preserve">also </w:t>
      </w:r>
      <w:r w:rsidRPr="00DB28CB">
        <w:rPr>
          <w:rFonts w:cs="Times New Roman"/>
          <w:b w:val="0"/>
          <w:bCs w:val="0"/>
          <w:sz w:val="22"/>
          <w:szCs w:val="22"/>
          <w:lang w:eastAsia="en-US"/>
        </w:rPr>
        <w:t>very important.</w:t>
      </w:r>
    </w:p>
    <w:p w14:paraId="3887198F" w14:textId="2AD17AD7" w:rsidR="00BF4F9B" w:rsidRDefault="00226028" w:rsidP="005C3582">
      <w:pPr>
        <w:pStyle w:val="Heading3"/>
        <w:numPr>
          <w:ilvl w:val="0"/>
          <w:numId w:val="10"/>
        </w:numPr>
        <w:tabs>
          <w:tab w:val="clear" w:pos="576"/>
        </w:tabs>
        <w:rPr>
          <w:rFonts w:cs="Times New Roman"/>
          <w:b w:val="0"/>
          <w:bCs w:val="0"/>
          <w:sz w:val="22"/>
          <w:szCs w:val="22"/>
          <w:lang w:eastAsia="en-US"/>
        </w:rPr>
      </w:pPr>
      <w:r>
        <w:rPr>
          <w:rFonts w:cs="Times New Roman"/>
          <w:b w:val="0"/>
          <w:bCs w:val="0"/>
          <w:sz w:val="22"/>
          <w:szCs w:val="22"/>
          <w:lang w:eastAsia="en-US"/>
        </w:rPr>
        <w:t xml:space="preserve">Excellent </w:t>
      </w:r>
      <w:r w:rsidR="006B59C7">
        <w:rPr>
          <w:rFonts w:cs="Times New Roman"/>
          <w:b w:val="0"/>
          <w:bCs w:val="0"/>
          <w:sz w:val="22"/>
          <w:szCs w:val="22"/>
          <w:lang w:eastAsia="en-US"/>
        </w:rPr>
        <w:t>organisat</w:t>
      </w:r>
      <w:r w:rsidR="00BF4F9B">
        <w:rPr>
          <w:rFonts w:cs="Times New Roman"/>
          <w:b w:val="0"/>
          <w:bCs w:val="0"/>
          <w:sz w:val="22"/>
          <w:szCs w:val="22"/>
          <w:lang w:eastAsia="en-US"/>
        </w:rPr>
        <w:t>ional and</w:t>
      </w:r>
      <w:r w:rsidR="006B59C7">
        <w:rPr>
          <w:rFonts w:cs="Times New Roman"/>
          <w:b w:val="0"/>
          <w:bCs w:val="0"/>
          <w:sz w:val="22"/>
          <w:szCs w:val="22"/>
          <w:lang w:eastAsia="en-US"/>
        </w:rPr>
        <w:t xml:space="preserve"> </w:t>
      </w:r>
      <w:r>
        <w:rPr>
          <w:rFonts w:cs="Times New Roman"/>
          <w:b w:val="0"/>
          <w:bCs w:val="0"/>
          <w:sz w:val="22"/>
          <w:szCs w:val="22"/>
          <w:lang w:eastAsia="en-US"/>
        </w:rPr>
        <w:t xml:space="preserve">time </w:t>
      </w:r>
      <w:r w:rsidR="00511F10" w:rsidRPr="00DB28CB">
        <w:rPr>
          <w:rFonts w:cs="Times New Roman"/>
          <w:b w:val="0"/>
          <w:bCs w:val="0"/>
          <w:sz w:val="22"/>
          <w:szCs w:val="22"/>
          <w:lang w:eastAsia="en-US"/>
        </w:rPr>
        <w:t>management</w:t>
      </w:r>
      <w:r w:rsidR="002E6CF7">
        <w:rPr>
          <w:rFonts w:cs="Times New Roman"/>
          <w:b w:val="0"/>
          <w:bCs w:val="0"/>
          <w:sz w:val="22"/>
          <w:szCs w:val="22"/>
          <w:lang w:eastAsia="en-US"/>
        </w:rPr>
        <w:t xml:space="preserve"> skills </w:t>
      </w:r>
      <w:r w:rsidR="00BF4F9B">
        <w:rPr>
          <w:rFonts w:cs="Times New Roman"/>
          <w:b w:val="0"/>
          <w:bCs w:val="0"/>
          <w:sz w:val="22"/>
          <w:szCs w:val="22"/>
          <w:lang w:eastAsia="en-US"/>
        </w:rPr>
        <w:t xml:space="preserve">with the ability to work to deadlines whilst managing competing demands. </w:t>
      </w:r>
    </w:p>
    <w:p w14:paraId="441EA929" w14:textId="3329722E" w:rsidR="00511F10" w:rsidRPr="00DB28CB" w:rsidRDefault="00BF4F9B" w:rsidP="005C3582">
      <w:pPr>
        <w:pStyle w:val="Heading3"/>
        <w:numPr>
          <w:ilvl w:val="0"/>
          <w:numId w:val="10"/>
        </w:numPr>
        <w:tabs>
          <w:tab w:val="clear" w:pos="576"/>
        </w:tabs>
        <w:rPr>
          <w:rFonts w:cs="Times New Roman"/>
          <w:b w:val="0"/>
          <w:bCs w:val="0"/>
          <w:sz w:val="22"/>
          <w:szCs w:val="22"/>
          <w:lang w:eastAsia="en-US"/>
        </w:rPr>
      </w:pPr>
      <w:r>
        <w:rPr>
          <w:rFonts w:cs="Times New Roman"/>
          <w:b w:val="0"/>
          <w:bCs w:val="0"/>
          <w:sz w:val="22"/>
          <w:szCs w:val="22"/>
          <w:lang w:eastAsia="en-US"/>
        </w:rPr>
        <w:t xml:space="preserve">Strong </w:t>
      </w:r>
      <w:r w:rsidR="002E6CF7">
        <w:rPr>
          <w:rFonts w:cs="Times New Roman"/>
          <w:b w:val="0"/>
          <w:bCs w:val="0"/>
          <w:sz w:val="22"/>
          <w:szCs w:val="22"/>
          <w:lang w:eastAsia="en-US"/>
        </w:rPr>
        <w:t>attention to detail</w:t>
      </w:r>
    </w:p>
    <w:p w14:paraId="674C684D" w14:textId="77777777" w:rsidR="00511F10" w:rsidRDefault="00511F10" w:rsidP="005C3582">
      <w:pPr>
        <w:pStyle w:val="Heading3"/>
        <w:numPr>
          <w:ilvl w:val="0"/>
          <w:numId w:val="10"/>
        </w:numPr>
        <w:tabs>
          <w:tab w:val="clear" w:pos="576"/>
        </w:tabs>
        <w:rPr>
          <w:rFonts w:cs="Times New Roman"/>
          <w:b w:val="0"/>
          <w:bCs w:val="0"/>
          <w:sz w:val="22"/>
          <w:szCs w:val="22"/>
          <w:lang w:eastAsia="en-US"/>
        </w:rPr>
      </w:pPr>
      <w:r w:rsidRPr="00DB28CB">
        <w:rPr>
          <w:rFonts w:cs="Times New Roman"/>
          <w:b w:val="0"/>
          <w:bCs w:val="0"/>
          <w:sz w:val="22"/>
          <w:szCs w:val="22"/>
          <w:lang w:eastAsia="en-US"/>
        </w:rPr>
        <w:t>Proven ability to demonstrate initiative and self-motivation</w:t>
      </w:r>
    </w:p>
    <w:p w14:paraId="794A4D14" w14:textId="7E39A1FE" w:rsidR="00511F10" w:rsidRPr="002E6CF7" w:rsidRDefault="00511F10" w:rsidP="002E6CF7">
      <w:pPr>
        <w:pStyle w:val="Heading3"/>
        <w:numPr>
          <w:ilvl w:val="0"/>
          <w:numId w:val="10"/>
        </w:numPr>
        <w:tabs>
          <w:tab w:val="clear" w:pos="576"/>
        </w:tabs>
        <w:rPr>
          <w:rFonts w:cs="Times New Roman"/>
          <w:b w:val="0"/>
          <w:bCs w:val="0"/>
          <w:sz w:val="22"/>
          <w:szCs w:val="22"/>
          <w:lang w:eastAsia="en-US"/>
        </w:rPr>
      </w:pPr>
      <w:r w:rsidRPr="002E6CF7">
        <w:rPr>
          <w:rFonts w:cs="Times New Roman"/>
          <w:b w:val="0"/>
          <w:bCs w:val="0"/>
          <w:sz w:val="22"/>
          <w:szCs w:val="22"/>
          <w:lang w:eastAsia="en-US"/>
        </w:rPr>
        <w:t>Strong IT skills including the use of databases and ability to learn new IT systems</w:t>
      </w:r>
    </w:p>
    <w:p w14:paraId="327BE2D1" w14:textId="12272AAE" w:rsidR="00511F10" w:rsidRDefault="00511F10" w:rsidP="005C3582">
      <w:pPr>
        <w:pStyle w:val="Heading3"/>
        <w:numPr>
          <w:ilvl w:val="0"/>
          <w:numId w:val="10"/>
        </w:numPr>
        <w:tabs>
          <w:tab w:val="clear" w:pos="576"/>
        </w:tabs>
        <w:rPr>
          <w:rFonts w:cs="Times New Roman"/>
          <w:b w:val="0"/>
          <w:bCs w:val="0"/>
          <w:sz w:val="22"/>
          <w:szCs w:val="22"/>
          <w:lang w:eastAsia="en-US"/>
        </w:rPr>
      </w:pPr>
      <w:r w:rsidRPr="00DB28CB">
        <w:rPr>
          <w:rFonts w:cs="Times New Roman"/>
          <w:b w:val="0"/>
          <w:bCs w:val="0"/>
          <w:sz w:val="22"/>
          <w:szCs w:val="22"/>
          <w:lang w:eastAsia="en-US"/>
        </w:rPr>
        <w:t xml:space="preserve">Flexibility with working hours and willingness to travel </w:t>
      </w:r>
      <w:r w:rsidR="007E27AC">
        <w:rPr>
          <w:rFonts w:cs="Times New Roman"/>
          <w:b w:val="0"/>
          <w:bCs w:val="0"/>
          <w:sz w:val="22"/>
          <w:szCs w:val="22"/>
          <w:lang w:eastAsia="en-US"/>
        </w:rPr>
        <w:t>within the UK</w:t>
      </w:r>
      <w:r w:rsidRPr="00DB28CB">
        <w:rPr>
          <w:rFonts w:cs="Times New Roman"/>
          <w:b w:val="0"/>
          <w:bCs w:val="0"/>
          <w:sz w:val="22"/>
          <w:szCs w:val="22"/>
          <w:lang w:eastAsia="en-US"/>
        </w:rPr>
        <w:t xml:space="preserve"> </w:t>
      </w:r>
    </w:p>
    <w:p w14:paraId="55B92ACA" w14:textId="77777777" w:rsidR="00511F10" w:rsidRPr="002E6CF7" w:rsidRDefault="00511F10" w:rsidP="002E6CF7">
      <w:pPr>
        <w:pStyle w:val="Heading3"/>
        <w:numPr>
          <w:ilvl w:val="0"/>
          <w:numId w:val="10"/>
        </w:numPr>
        <w:tabs>
          <w:tab w:val="clear" w:pos="576"/>
        </w:tabs>
        <w:rPr>
          <w:rFonts w:cs="Times New Roman"/>
          <w:b w:val="0"/>
          <w:bCs w:val="0"/>
          <w:sz w:val="22"/>
          <w:szCs w:val="22"/>
          <w:lang w:eastAsia="en-US"/>
        </w:rPr>
      </w:pPr>
      <w:r w:rsidRPr="002E6CF7">
        <w:rPr>
          <w:rFonts w:cs="Times New Roman"/>
          <w:b w:val="0"/>
          <w:bCs w:val="0"/>
          <w:sz w:val="22"/>
          <w:szCs w:val="22"/>
          <w:lang w:eastAsia="en-US"/>
        </w:rPr>
        <w:t>Interest and enthusiasm for outreach work and higher education.</w:t>
      </w:r>
    </w:p>
    <w:p w14:paraId="3BAB706F" w14:textId="77777777" w:rsidR="00511F10" w:rsidRPr="00853347" w:rsidRDefault="00511F10" w:rsidP="00511F10">
      <w:pPr>
        <w:rPr>
          <w:lang w:eastAsia="en-US"/>
        </w:rPr>
      </w:pPr>
    </w:p>
    <w:p w14:paraId="3B051F20" w14:textId="77777777" w:rsidR="00511F10" w:rsidRDefault="00511F10" w:rsidP="00511F10">
      <w:pPr>
        <w:pStyle w:val="Heading3"/>
      </w:pPr>
      <w:r>
        <w:t>Desirable</w:t>
      </w:r>
    </w:p>
    <w:p w14:paraId="72D7B5B0" w14:textId="77777777" w:rsidR="00BF4F9B" w:rsidRDefault="00676D30" w:rsidP="002E6CF7">
      <w:pPr>
        <w:pStyle w:val="Heading3"/>
        <w:numPr>
          <w:ilvl w:val="0"/>
          <w:numId w:val="10"/>
        </w:numPr>
        <w:tabs>
          <w:tab w:val="clear" w:pos="576"/>
        </w:tabs>
        <w:rPr>
          <w:rFonts w:cs="Times New Roman"/>
          <w:b w:val="0"/>
          <w:bCs w:val="0"/>
          <w:sz w:val="22"/>
          <w:szCs w:val="22"/>
          <w:lang w:eastAsia="en-US"/>
        </w:rPr>
      </w:pPr>
      <w:r w:rsidRPr="00DB28CB">
        <w:rPr>
          <w:rFonts w:cs="Times New Roman"/>
          <w:b w:val="0"/>
          <w:bCs w:val="0"/>
          <w:sz w:val="22"/>
          <w:szCs w:val="22"/>
          <w:lang w:eastAsia="en-US"/>
        </w:rPr>
        <w:t xml:space="preserve">A good first degree in </w:t>
      </w:r>
      <w:r w:rsidR="002E6CF7">
        <w:rPr>
          <w:rFonts w:cs="Times New Roman"/>
          <w:b w:val="0"/>
          <w:bCs w:val="0"/>
          <w:sz w:val="22"/>
          <w:szCs w:val="22"/>
          <w:lang w:eastAsia="en-US"/>
        </w:rPr>
        <w:t xml:space="preserve">an </w:t>
      </w:r>
      <w:r>
        <w:rPr>
          <w:rFonts w:cs="Times New Roman"/>
          <w:b w:val="0"/>
          <w:bCs w:val="0"/>
          <w:sz w:val="22"/>
          <w:szCs w:val="22"/>
          <w:lang w:eastAsia="en-US"/>
        </w:rPr>
        <w:t xml:space="preserve">Engineering </w:t>
      </w:r>
      <w:r w:rsidR="002E6CF7">
        <w:rPr>
          <w:rFonts w:cs="Times New Roman"/>
          <w:b w:val="0"/>
          <w:bCs w:val="0"/>
          <w:sz w:val="22"/>
          <w:szCs w:val="22"/>
          <w:lang w:eastAsia="en-US"/>
        </w:rPr>
        <w:t xml:space="preserve">discipline </w:t>
      </w:r>
    </w:p>
    <w:p w14:paraId="4E87EF6F" w14:textId="1B902286" w:rsidR="00511F10" w:rsidRDefault="00511F10" w:rsidP="002E6CF7">
      <w:pPr>
        <w:pStyle w:val="Heading3"/>
        <w:numPr>
          <w:ilvl w:val="0"/>
          <w:numId w:val="10"/>
        </w:numPr>
        <w:tabs>
          <w:tab w:val="clear" w:pos="576"/>
        </w:tabs>
        <w:rPr>
          <w:rFonts w:cs="Times New Roman"/>
          <w:b w:val="0"/>
          <w:bCs w:val="0"/>
          <w:sz w:val="22"/>
          <w:szCs w:val="22"/>
          <w:lang w:eastAsia="en-US"/>
        </w:rPr>
      </w:pPr>
      <w:r w:rsidRPr="002E6CF7">
        <w:rPr>
          <w:rFonts w:cs="Times New Roman"/>
          <w:b w:val="0"/>
          <w:bCs w:val="0"/>
          <w:sz w:val="22"/>
          <w:szCs w:val="22"/>
          <w:lang w:eastAsia="en-US"/>
        </w:rPr>
        <w:t>Recent experience of Access and Outreach</w:t>
      </w:r>
      <w:r w:rsidR="002E6CF7">
        <w:rPr>
          <w:rFonts w:cs="Times New Roman"/>
          <w:b w:val="0"/>
          <w:bCs w:val="0"/>
          <w:sz w:val="22"/>
          <w:szCs w:val="22"/>
          <w:lang w:eastAsia="en-US"/>
        </w:rPr>
        <w:t xml:space="preserve"> activities in higher education</w:t>
      </w:r>
    </w:p>
    <w:p w14:paraId="03893963" w14:textId="751AD42C" w:rsidR="002E6CF7" w:rsidRPr="002E6CF7" w:rsidRDefault="002E6CF7" w:rsidP="002E6CF7">
      <w:pPr>
        <w:pStyle w:val="Heading3"/>
        <w:numPr>
          <w:ilvl w:val="0"/>
          <w:numId w:val="10"/>
        </w:numPr>
        <w:tabs>
          <w:tab w:val="clear" w:pos="576"/>
        </w:tabs>
        <w:rPr>
          <w:rFonts w:cs="Times New Roman"/>
          <w:b w:val="0"/>
          <w:bCs w:val="0"/>
          <w:sz w:val="22"/>
          <w:szCs w:val="22"/>
          <w:lang w:eastAsia="en-US"/>
        </w:rPr>
      </w:pPr>
      <w:r w:rsidRPr="002E6CF7">
        <w:rPr>
          <w:rFonts w:cs="Times New Roman"/>
          <w:b w:val="0"/>
          <w:bCs w:val="0"/>
          <w:sz w:val="22"/>
          <w:szCs w:val="22"/>
          <w:lang w:eastAsia="en-US"/>
        </w:rPr>
        <w:t>Possession of an understanding of safeguarding issues, particularly within a higher education environment</w:t>
      </w:r>
    </w:p>
    <w:p w14:paraId="4FF942E0" w14:textId="68BBDF98" w:rsidR="00511F10" w:rsidRDefault="00511F10" w:rsidP="00BF4F9B">
      <w:pPr>
        <w:pStyle w:val="Heading3"/>
        <w:numPr>
          <w:ilvl w:val="0"/>
          <w:numId w:val="10"/>
        </w:numPr>
        <w:tabs>
          <w:tab w:val="clear" w:pos="576"/>
        </w:tabs>
        <w:rPr>
          <w:rFonts w:cs="Times New Roman"/>
          <w:b w:val="0"/>
          <w:bCs w:val="0"/>
          <w:sz w:val="22"/>
          <w:szCs w:val="22"/>
          <w:lang w:eastAsia="en-US"/>
        </w:rPr>
      </w:pPr>
      <w:r w:rsidRPr="002E6CF7">
        <w:rPr>
          <w:rFonts w:cs="Times New Roman"/>
          <w:b w:val="0"/>
          <w:bCs w:val="0"/>
          <w:sz w:val="22"/>
          <w:szCs w:val="22"/>
          <w:lang w:eastAsia="en-US"/>
        </w:rPr>
        <w:t xml:space="preserve">Experience of </w:t>
      </w:r>
      <w:r w:rsidR="00BF4F9B" w:rsidRPr="00BF4F9B">
        <w:rPr>
          <w:rFonts w:cs="Times New Roman"/>
          <w:b w:val="0"/>
          <w:bCs w:val="0"/>
          <w:sz w:val="22"/>
          <w:szCs w:val="22"/>
          <w:lang w:eastAsia="en-US"/>
        </w:rPr>
        <w:t xml:space="preserve">school/college teaching </w:t>
      </w:r>
      <w:r w:rsidR="00BF4F9B">
        <w:rPr>
          <w:rFonts w:cs="Times New Roman"/>
          <w:b w:val="0"/>
          <w:bCs w:val="0"/>
          <w:sz w:val="22"/>
          <w:szCs w:val="22"/>
          <w:lang w:eastAsia="en-US"/>
        </w:rPr>
        <w:t xml:space="preserve">or </w:t>
      </w:r>
      <w:r w:rsidRPr="002E6CF7">
        <w:rPr>
          <w:rFonts w:cs="Times New Roman"/>
          <w:b w:val="0"/>
          <w:bCs w:val="0"/>
          <w:sz w:val="22"/>
          <w:szCs w:val="22"/>
          <w:lang w:eastAsia="en-US"/>
        </w:rPr>
        <w:t>working with school</w:t>
      </w:r>
      <w:r w:rsidR="007E27AC">
        <w:rPr>
          <w:rFonts w:cs="Times New Roman"/>
          <w:b w:val="0"/>
          <w:bCs w:val="0"/>
          <w:sz w:val="22"/>
          <w:szCs w:val="22"/>
          <w:lang w:eastAsia="en-US"/>
        </w:rPr>
        <w:t>-</w:t>
      </w:r>
      <w:r w:rsidRPr="002E6CF7">
        <w:rPr>
          <w:rFonts w:cs="Times New Roman"/>
          <w:b w:val="0"/>
          <w:bCs w:val="0"/>
          <w:sz w:val="22"/>
          <w:szCs w:val="22"/>
          <w:lang w:eastAsia="en-US"/>
        </w:rPr>
        <w:t>age</w:t>
      </w:r>
      <w:r w:rsidR="002E6CF7">
        <w:rPr>
          <w:rFonts w:cs="Times New Roman"/>
          <w:b w:val="0"/>
          <w:bCs w:val="0"/>
          <w:sz w:val="22"/>
          <w:szCs w:val="22"/>
          <w:lang w:eastAsia="en-US"/>
        </w:rPr>
        <w:t>d</w:t>
      </w:r>
      <w:r w:rsidRPr="002E6CF7">
        <w:rPr>
          <w:rFonts w:cs="Times New Roman"/>
          <w:b w:val="0"/>
          <w:bCs w:val="0"/>
          <w:sz w:val="22"/>
          <w:szCs w:val="22"/>
          <w:lang w:eastAsia="en-US"/>
        </w:rPr>
        <w:t xml:space="preserve"> students</w:t>
      </w:r>
    </w:p>
    <w:p w14:paraId="3E7445BF" w14:textId="602F4857" w:rsidR="00D92A65" w:rsidRPr="00D92A65" w:rsidRDefault="00D92A65" w:rsidP="00D92A65">
      <w:pPr>
        <w:pStyle w:val="Heading3"/>
        <w:numPr>
          <w:ilvl w:val="0"/>
          <w:numId w:val="10"/>
        </w:numPr>
        <w:tabs>
          <w:tab w:val="clear" w:pos="576"/>
        </w:tabs>
        <w:rPr>
          <w:rFonts w:cs="Times New Roman"/>
          <w:b w:val="0"/>
          <w:bCs w:val="0"/>
          <w:sz w:val="22"/>
          <w:szCs w:val="22"/>
          <w:lang w:eastAsia="en-US"/>
        </w:rPr>
      </w:pPr>
      <w:r>
        <w:rPr>
          <w:rFonts w:cs="Times New Roman"/>
          <w:b w:val="0"/>
          <w:bCs w:val="0"/>
          <w:sz w:val="22"/>
          <w:szCs w:val="22"/>
          <w:lang w:eastAsia="en-US"/>
        </w:rPr>
        <w:t>Possession of skills in website updating, or willingness to gain such skills</w:t>
      </w:r>
    </w:p>
    <w:p w14:paraId="28876524" w14:textId="7CC4C210" w:rsidR="00511F10" w:rsidRPr="002E6CF7" w:rsidRDefault="00511F10" w:rsidP="002E6CF7">
      <w:pPr>
        <w:pStyle w:val="Heading3"/>
        <w:numPr>
          <w:ilvl w:val="0"/>
          <w:numId w:val="10"/>
        </w:numPr>
        <w:tabs>
          <w:tab w:val="clear" w:pos="576"/>
        </w:tabs>
        <w:rPr>
          <w:rFonts w:cs="Times New Roman"/>
          <w:b w:val="0"/>
          <w:bCs w:val="0"/>
          <w:sz w:val="22"/>
          <w:szCs w:val="22"/>
          <w:lang w:eastAsia="en-US"/>
        </w:rPr>
      </w:pPr>
      <w:r w:rsidRPr="002E6CF7">
        <w:rPr>
          <w:rFonts w:cs="Times New Roman"/>
          <w:b w:val="0"/>
          <w:bCs w:val="0"/>
          <w:sz w:val="22"/>
          <w:szCs w:val="22"/>
          <w:lang w:eastAsia="en-US"/>
        </w:rPr>
        <w:t xml:space="preserve">Possession of a valid </w:t>
      </w:r>
      <w:r w:rsidR="00676D30" w:rsidRPr="002E6CF7">
        <w:rPr>
          <w:rFonts w:cs="Times New Roman"/>
          <w:b w:val="0"/>
          <w:bCs w:val="0"/>
          <w:sz w:val="22"/>
          <w:szCs w:val="22"/>
          <w:lang w:eastAsia="en-US"/>
        </w:rPr>
        <w:t>current driving licence</w:t>
      </w:r>
    </w:p>
    <w:p w14:paraId="2355D334" w14:textId="77777777" w:rsidR="00676D30" w:rsidRDefault="00676D30" w:rsidP="00676D30">
      <w:pPr>
        <w:pStyle w:val="BodyText1"/>
        <w:tabs>
          <w:tab w:val="clear" w:pos="5760"/>
          <w:tab w:val="left" w:pos="4035"/>
        </w:tabs>
      </w:pPr>
    </w:p>
    <w:p w14:paraId="6D3FE0C7" w14:textId="77777777" w:rsidR="002A512A" w:rsidRPr="00E1750E" w:rsidRDefault="00493413" w:rsidP="001E0A34">
      <w:pPr>
        <w:keepNext/>
        <w:keepLines/>
        <w:spacing w:before="80"/>
        <w:outlineLvl w:val="2"/>
        <w:rPr>
          <w:rFonts w:cs="Arial"/>
          <w:b/>
          <w:bCs/>
          <w:sz w:val="28"/>
          <w:szCs w:val="28"/>
        </w:rPr>
      </w:pPr>
      <w:r w:rsidRPr="00E1750E">
        <w:rPr>
          <w:rFonts w:cs="Arial"/>
          <w:b/>
          <w:bCs/>
          <w:sz w:val="28"/>
          <w:szCs w:val="28"/>
        </w:rPr>
        <w:t xml:space="preserve">About the </w:t>
      </w:r>
      <w:r w:rsidR="001E0A34" w:rsidRPr="00E1750E">
        <w:rPr>
          <w:rFonts w:cs="Arial"/>
          <w:b/>
          <w:bCs/>
          <w:sz w:val="28"/>
          <w:szCs w:val="28"/>
        </w:rPr>
        <w:t xml:space="preserve">University of Oxford </w:t>
      </w:r>
    </w:p>
    <w:p w14:paraId="469F362B" w14:textId="77777777" w:rsidR="001E0A34" w:rsidRPr="009F5DE2" w:rsidRDefault="001E0A34" w:rsidP="009F5DE2">
      <w:pPr>
        <w:keepNext/>
        <w:keepLines/>
        <w:outlineLvl w:val="2"/>
        <w:rPr>
          <w:rFonts w:cs="Arial"/>
          <w:b/>
          <w:bCs/>
          <w:sz w:val="24"/>
        </w:rPr>
      </w:pPr>
    </w:p>
    <w:p w14:paraId="64EDDD78" w14:textId="77777777" w:rsidR="00056B0F" w:rsidRDefault="00056B0F" w:rsidP="00C37AE2">
      <w:pPr>
        <w:jc w:val="left"/>
      </w:pPr>
      <w:r>
        <w:t xml:space="preserve">Welcome to the University of Oxford. We aim to lead the world in research and education for the benefit of society both in the UK and globally. </w:t>
      </w:r>
      <w:r w:rsidRPr="00056B0F">
        <w:t xml:space="preserve">Oxford’s researchers engage with academic, commercial and cultural partners across the world to stimulate </w:t>
      </w:r>
      <w:r w:rsidR="00C05978">
        <w:t>high-</w:t>
      </w:r>
      <w:r w:rsidRPr="00056B0F">
        <w:t>quality research and enable innovation through a broad range of social, policy and economic impacts.</w:t>
      </w:r>
    </w:p>
    <w:p w14:paraId="14563A3C" w14:textId="77777777" w:rsidR="00056B0F" w:rsidRDefault="00056B0F" w:rsidP="00C37AE2">
      <w:pPr>
        <w:jc w:val="left"/>
      </w:pPr>
    </w:p>
    <w:p w14:paraId="4B04CA04" w14:textId="77777777" w:rsidR="00056B0F" w:rsidRDefault="00056B0F" w:rsidP="00C37AE2">
      <w:pPr>
        <w:jc w:val="left"/>
      </w:pPr>
      <w:r>
        <w:t>We believe our strengths lie both in empowering individuals and teams to address fundamental questions of global significance, and in providing all of our staff with a welcoming and inclusive workplace that supports everyone to develop and do their best work. Recognising that diversity is a great strength, and vital for innovation and creativity, we aspire to build a truly diverse community which values and respects every individual’s unique contribution.</w:t>
      </w:r>
    </w:p>
    <w:p w14:paraId="11C6DA77" w14:textId="77777777" w:rsidR="00056B0F" w:rsidRDefault="00056B0F" w:rsidP="00C37AE2">
      <w:pPr>
        <w:jc w:val="left"/>
      </w:pPr>
    </w:p>
    <w:p w14:paraId="14B7C6FF" w14:textId="77777777" w:rsidR="00056B0F" w:rsidRDefault="00056B0F" w:rsidP="00C37AE2">
      <w:pPr>
        <w:jc w:val="left"/>
      </w:pPr>
      <w:r>
        <w:lastRenderedPageBreak/>
        <w:t xml:space="preserve">While we have long traditions of scholarship, we are also forward-looking, creative and cutting-edge. Oxford is one of Europe's most entrepreneurial universities. Income from external research contracts in 2014/15 exceeded £522.9m and ranked first in the UK for university spin-outs, with more than </w:t>
      </w:r>
      <w:r w:rsidRPr="00056B0F">
        <w:t>130</w:t>
      </w:r>
      <w:r>
        <w:t xml:space="preserve"> spin-off companies created to date. </w:t>
      </w:r>
      <w:r w:rsidRPr="00056B0F">
        <w:t>We are also recognised as leaders in support for social enterprise</w:t>
      </w:r>
      <w:r>
        <w:t>.</w:t>
      </w:r>
    </w:p>
    <w:p w14:paraId="6959EE37" w14:textId="77777777" w:rsidR="002A512A" w:rsidRPr="0075346D" w:rsidRDefault="002A512A" w:rsidP="00C37AE2">
      <w:pPr>
        <w:jc w:val="left"/>
      </w:pPr>
    </w:p>
    <w:p w14:paraId="3A149C0E" w14:textId="77777777" w:rsidR="002A512A" w:rsidRPr="0075346D" w:rsidRDefault="002A512A" w:rsidP="00C37AE2">
      <w:pPr>
        <w:jc w:val="left"/>
      </w:pPr>
      <w:r w:rsidRPr="0075346D">
        <w:t xml:space="preserve">Join us and you will find a unique, democratic and international community, a great range of staff benefits and access to a vibrant array of cultural activities in the beautiful city of Oxford.  </w:t>
      </w:r>
    </w:p>
    <w:p w14:paraId="43B3AA64" w14:textId="77777777" w:rsidR="002A512A" w:rsidRDefault="002A512A" w:rsidP="00C37AE2">
      <w:pPr>
        <w:jc w:val="left"/>
      </w:pPr>
    </w:p>
    <w:p w14:paraId="5E9C87FB" w14:textId="77777777" w:rsidR="00056B0F" w:rsidRPr="00056B0F" w:rsidRDefault="002A512A" w:rsidP="00C37AE2">
      <w:pPr>
        <w:jc w:val="left"/>
      </w:pPr>
      <w:r>
        <w:t xml:space="preserve">For more information please visit </w:t>
      </w:r>
      <w:hyperlink r:id="rId9" w:history="1">
        <w:r w:rsidR="00DC0151" w:rsidRPr="00DC0151">
          <w:rPr>
            <w:rStyle w:val="Hyperlink"/>
          </w:rPr>
          <w:t>www.ox.ac.uk/about</w:t>
        </w:r>
        <w:r w:rsidR="00DC0151" w:rsidRPr="008A5E4D">
          <w:rPr>
            <w:rStyle w:val="Hyperlink"/>
          </w:rPr>
          <w:t>/organisation</w:t>
        </w:r>
      </w:hyperlink>
      <w:r w:rsidR="00DC0151">
        <w:t xml:space="preserve"> </w:t>
      </w:r>
      <w:r>
        <w:t xml:space="preserve"> </w:t>
      </w:r>
    </w:p>
    <w:p w14:paraId="3619973A" w14:textId="77777777" w:rsidR="00E1750E" w:rsidRPr="00E1750E" w:rsidRDefault="00E1750E" w:rsidP="00E1750E">
      <w:pPr>
        <w:keepNext/>
        <w:keepLines/>
        <w:outlineLvl w:val="2"/>
        <w:rPr>
          <w:b/>
          <w:sz w:val="24"/>
        </w:rPr>
      </w:pPr>
    </w:p>
    <w:p w14:paraId="0ECB6D41" w14:textId="77777777" w:rsidR="00BB3CBF" w:rsidRPr="00BB3CBF" w:rsidRDefault="00BB3CBF" w:rsidP="00BB3CBF">
      <w:pPr>
        <w:pStyle w:val="Heading3"/>
        <w:rPr>
          <w:sz w:val="28"/>
        </w:rPr>
      </w:pPr>
      <w:r w:rsidRPr="00BB3CBF">
        <w:rPr>
          <w:sz w:val="28"/>
        </w:rPr>
        <w:t xml:space="preserve">Engineering Science Department </w:t>
      </w:r>
    </w:p>
    <w:p w14:paraId="2D2B20A5" w14:textId="77777777" w:rsidR="00BB3CBF" w:rsidRDefault="00BB3CBF" w:rsidP="00BB3CBF"/>
    <w:p w14:paraId="6A901F19" w14:textId="56D8697C" w:rsidR="00BB3CBF" w:rsidRDefault="00BB3CBF" w:rsidP="00BB3CBF">
      <w:pPr>
        <w:tabs>
          <w:tab w:val="clear" w:pos="1728"/>
          <w:tab w:val="clear" w:pos="5760"/>
          <w:tab w:val="left" w:pos="-720"/>
          <w:tab w:val="left" w:pos="1701"/>
          <w:tab w:val="left" w:pos="5670"/>
          <w:tab w:val="left" w:pos="9072"/>
        </w:tabs>
        <w:spacing w:after="240" w:line="240" w:lineRule="auto"/>
        <w:rPr>
          <w:rFonts w:cs="Arial"/>
          <w:spacing w:val="-3"/>
          <w:szCs w:val="22"/>
          <w:lang w:eastAsia="en-US"/>
        </w:rPr>
      </w:pPr>
      <w:r w:rsidRPr="00CB7F88">
        <w:rPr>
          <w:rFonts w:cs="Arial"/>
          <w:spacing w:val="-3"/>
          <w:szCs w:val="22"/>
          <w:lang w:eastAsia="en-US"/>
        </w:rPr>
        <w:t>Engineering teaching and research takes place at Oxford in a unified Department of Engineering Science whose academic staff are committed to a common engineering foundation as well as to advanced work in their own specialities</w:t>
      </w:r>
      <w:r>
        <w:rPr>
          <w:rFonts w:cs="Arial"/>
          <w:spacing w:val="-3"/>
          <w:szCs w:val="22"/>
          <w:lang w:eastAsia="en-US"/>
        </w:rPr>
        <w:t>,</w:t>
      </w:r>
      <w:r w:rsidRPr="00CB7F88">
        <w:rPr>
          <w:rFonts w:cs="Arial"/>
          <w:spacing w:val="-3"/>
          <w:szCs w:val="22"/>
          <w:lang w:eastAsia="en-US"/>
        </w:rPr>
        <w:t xml:space="preserve"> which include most branches of the subject. We have especially strong links wi</w:t>
      </w:r>
      <w:r>
        <w:rPr>
          <w:rFonts w:cs="Arial"/>
          <w:spacing w:val="-3"/>
          <w:szCs w:val="22"/>
          <w:lang w:eastAsia="en-US"/>
        </w:rPr>
        <w:t>th computing, materials science and</w:t>
      </w:r>
      <w:r w:rsidRPr="00CB7F88">
        <w:rPr>
          <w:rFonts w:cs="Arial"/>
          <w:spacing w:val="-3"/>
          <w:szCs w:val="22"/>
          <w:lang w:eastAsia="en-US"/>
        </w:rPr>
        <w:t xml:space="preserve"> medicine</w:t>
      </w:r>
      <w:r>
        <w:rPr>
          <w:rFonts w:cs="Arial"/>
          <w:spacing w:val="-3"/>
          <w:szCs w:val="22"/>
          <w:lang w:eastAsia="en-US"/>
        </w:rPr>
        <w:t>.</w:t>
      </w:r>
      <w:r w:rsidRPr="00CB7F88">
        <w:rPr>
          <w:rFonts w:cs="Arial"/>
          <w:spacing w:val="-3"/>
          <w:szCs w:val="22"/>
          <w:lang w:eastAsia="en-US"/>
        </w:rPr>
        <w:t xml:space="preserve"> The Department employs </w:t>
      </w:r>
      <w:r>
        <w:rPr>
          <w:rFonts w:cs="Arial"/>
          <w:spacing w:val="-3"/>
          <w:szCs w:val="22"/>
          <w:lang w:eastAsia="en-US"/>
        </w:rPr>
        <w:t xml:space="preserve">about </w:t>
      </w:r>
      <w:r w:rsidR="007E27AC">
        <w:rPr>
          <w:rFonts w:cs="Arial"/>
          <w:spacing w:val="-3"/>
          <w:szCs w:val="22"/>
          <w:lang w:eastAsia="en-US"/>
        </w:rPr>
        <w:t>120</w:t>
      </w:r>
      <w:r w:rsidRPr="00CB7F88">
        <w:rPr>
          <w:rFonts w:cs="Arial"/>
          <w:spacing w:val="-3"/>
          <w:szCs w:val="22"/>
          <w:lang w:eastAsia="en-US"/>
        </w:rPr>
        <w:t xml:space="preserve"> academic</w:t>
      </w:r>
      <w:r>
        <w:rPr>
          <w:rFonts w:cs="Arial"/>
          <w:spacing w:val="-3"/>
          <w:szCs w:val="22"/>
          <w:lang w:eastAsia="en-US"/>
        </w:rPr>
        <w:t xml:space="preserve"> staff (this number includes 13</w:t>
      </w:r>
      <w:r w:rsidRPr="00CB7F88">
        <w:rPr>
          <w:rFonts w:cs="Arial"/>
          <w:spacing w:val="-3"/>
          <w:szCs w:val="22"/>
          <w:lang w:eastAsia="en-US"/>
        </w:rPr>
        <w:t xml:space="preserve"> statutory Professors appointed in the main br</w:t>
      </w:r>
      <w:r>
        <w:rPr>
          <w:rFonts w:cs="Arial"/>
          <w:spacing w:val="-3"/>
          <w:szCs w:val="22"/>
          <w:lang w:eastAsia="en-US"/>
        </w:rPr>
        <w:t>anches of the discipline, and 25</w:t>
      </w:r>
      <w:r w:rsidRPr="00CB7F88">
        <w:rPr>
          <w:rFonts w:cs="Arial"/>
          <w:spacing w:val="-3"/>
          <w:szCs w:val="22"/>
          <w:lang w:eastAsia="en-US"/>
        </w:rPr>
        <w:t xml:space="preserve"> other professors in the Depart</w:t>
      </w:r>
      <w:r>
        <w:rPr>
          <w:rFonts w:cs="Arial"/>
          <w:spacing w:val="-3"/>
          <w:szCs w:val="22"/>
          <w:lang w:eastAsia="en-US"/>
        </w:rPr>
        <w:t xml:space="preserve">ment); in addition there are 9 </w:t>
      </w:r>
      <w:r w:rsidRPr="00CB7F88">
        <w:rPr>
          <w:rFonts w:cs="Arial"/>
          <w:spacing w:val="-3"/>
          <w:szCs w:val="22"/>
          <w:lang w:eastAsia="en-US"/>
        </w:rPr>
        <w:t>Visiting Professors. There is an experienced team of teaching support staff, clerical staff and technicians. The Department has well-equipped laboratories and workshops, which together with offices, lecture theatres, library and other facilities have a net floor area of a</w:t>
      </w:r>
      <w:r>
        <w:rPr>
          <w:rFonts w:cs="Arial"/>
          <w:spacing w:val="-3"/>
          <w:szCs w:val="22"/>
          <w:lang w:eastAsia="en-US"/>
        </w:rPr>
        <w:t>bout 22</w:t>
      </w:r>
      <w:r w:rsidRPr="00CB7F88">
        <w:rPr>
          <w:rFonts w:cs="Arial"/>
          <w:spacing w:val="-3"/>
          <w:szCs w:val="22"/>
          <w:lang w:eastAsia="en-US"/>
        </w:rPr>
        <w:t xml:space="preserve">,000 square metres. </w:t>
      </w:r>
      <w:r w:rsidR="00801DCF" w:rsidRPr="00702A32">
        <w:rPr>
          <w:spacing w:val="-3"/>
          <w:szCs w:val="22"/>
          <w:lang w:val="en-US"/>
        </w:rPr>
        <w:t xml:space="preserve">The Department is ranked third in the world in the latest </w:t>
      </w:r>
      <w:r w:rsidR="00801DCF">
        <w:rPr>
          <w:i/>
          <w:iCs/>
          <w:spacing w:val="-3"/>
          <w:szCs w:val="22"/>
          <w:lang w:val="en-US"/>
        </w:rPr>
        <w:t xml:space="preserve">Times Higher Education </w:t>
      </w:r>
      <w:r w:rsidR="00801DCF" w:rsidRPr="00702A32">
        <w:rPr>
          <w:i/>
          <w:iCs/>
          <w:spacing w:val="-3"/>
          <w:szCs w:val="22"/>
          <w:lang w:val="en-US"/>
        </w:rPr>
        <w:t>World University Rankings</w:t>
      </w:r>
      <w:r w:rsidR="00801DCF" w:rsidRPr="00702A32">
        <w:rPr>
          <w:spacing w:val="-3"/>
          <w:szCs w:val="22"/>
          <w:lang w:val="en-US"/>
        </w:rPr>
        <w:t>, behind Caltech and Stanford, but ahead of MIT (4</w:t>
      </w:r>
      <w:r w:rsidR="00801DCF" w:rsidRPr="00702A32">
        <w:rPr>
          <w:spacing w:val="-3"/>
          <w:szCs w:val="22"/>
          <w:vertAlign w:val="superscript"/>
          <w:lang w:val="en-US"/>
        </w:rPr>
        <w:t>th</w:t>
      </w:r>
      <w:r w:rsidR="00801DCF" w:rsidRPr="00702A32">
        <w:rPr>
          <w:spacing w:val="-3"/>
          <w:szCs w:val="22"/>
          <w:lang w:val="en-US"/>
        </w:rPr>
        <w:t>), Cambridge (5</w:t>
      </w:r>
      <w:r w:rsidR="00801DCF" w:rsidRPr="00702A32">
        <w:rPr>
          <w:spacing w:val="-3"/>
          <w:szCs w:val="22"/>
          <w:vertAlign w:val="superscript"/>
          <w:lang w:val="en-US"/>
        </w:rPr>
        <w:t>th</w:t>
      </w:r>
      <w:r w:rsidR="00801DCF" w:rsidRPr="00702A32">
        <w:rPr>
          <w:spacing w:val="-3"/>
          <w:szCs w:val="22"/>
          <w:lang w:val="en-US"/>
        </w:rPr>
        <w:t>), Princeton (6</w:t>
      </w:r>
      <w:r w:rsidR="00801DCF" w:rsidRPr="00702A32">
        <w:rPr>
          <w:spacing w:val="-3"/>
          <w:szCs w:val="22"/>
          <w:vertAlign w:val="superscript"/>
          <w:lang w:val="en-US"/>
        </w:rPr>
        <w:t>th</w:t>
      </w:r>
      <w:r w:rsidR="00801DCF" w:rsidRPr="00702A32">
        <w:rPr>
          <w:spacing w:val="-3"/>
          <w:szCs w:val="22"/>
          <w:lang w:val="en-US"/>
        </w:rPr>
        <w:t>) and Imperial (7</w:t>
      </w:r>
      <w:r w:rsidR="00801DCF" w:rsidRPr="00702A32">
        <w:rPr>
          <w:spacing w:val="-3"/>
          <w:szCs w:val="22"/>
          <w:vertAlign w:val="superscript"/>
          <w:lang w:val="en-US"/>
        </w:rPr>
        <w:t>th</w:t>
      </w:r>
      <w:r w:rsidR="00801DCF" w:rsidRPr="00702A32">
        <w:rPr>
          <w:spacing w:val="-3"/>
          <w:szCs w:val="22"/>
          <w:lang w:val="en-US"/>
        </w:rPr>
        <w:t>).</w:t>
      </w:r>
    </w:p>
    <w:p w14:paraId="3605F506" w14:textId="77777777" w:rsidR="00BB3CBF" w:rsidRPr="00CB7F88" w:rsidRDefault="00BB3CBF" w:rsidP="00BB3CBF">
      <w:pPr>
        <w:tabs>
          <w:tab w:val="clear" w:pos="1728"/>
          <w:tab w:val="clear" w:pos="5760"/>
          <w:tab w:val="left" w:pos="-720"/>
          <w:tab w:val="left" w:pos="1701"/>
          <w:tab w:val="left" w:pos="5670"/>
          <w:tab w:val="left" w:pos="9072"/>
        </w:tabs>
        <w:spacing w:after="120" w:line="240" w:lineRule="auto"/>
        <w:rPr>
          <w:rFonts w:cs="Arial"/>
          <w:i/>
          <w:spacing w:val="-3"/>
          <w:szCs w:val="22"/>
          <w:lang w:eastAsia="en-US"/>
        </w:rPr>
      </w:pPr>
      <w:r w:rsidRPr="00CB7F88">
        <w:rPr>
          <w:rFonts w:cs="Arial"/>
          <w:i/>
          <w:spacing w:val="-3"/>
          <w:szCs w:val="22"/>
          <w:lang w:eastAsia="en-US"/>
        </w:rPr>
        <w:t>Teaching</w:t>
      </w:r>
    </w:p>
    <w:p w14:paraId="1D95B316" w14:textId="4753A32C" w:rsidR="00BB3CBF" w:rsidRPr="00CB7F88" w:rsidRDefault="00BB3CBF" w:rsidP="00BB3CBF">
      <w:pPr>
        <w:tabs>
          <w:tab w:val="clear" w:pos="1728"/>
          <w:tab w:val="clear" w:pos="5760"/>
          <w:tab w:val="left" w:pos="-720"/>
          <w:tab w:val="left" w:pos="1701"/>
          <w:tab w:val="left" w:pos="5670"/>
          <w:tab w:val="left" w:pos="9072"/>
        </w:tabs>
        <w:spacing w:after="240" w:line="240" w:lineRule="auto"/>
        <w:rPr>
          <w:rFonts w:cs="Arial"/>
          <w:spacing w:val="-3"/>
          <w:szCs w:val="22"/>
          <w:lang w:eastAsia="en-US"/>
        </w:rPr>
      </w:pPr>
      <w:r>
        <w:rPr>
          <w:rFonts w:cs="Arial"/>
          <w:spacing w:val="-3"/>
          <w:szCs w:val="22"/>
          <w:lang w:eastAsia="en-US"/>
        </w:rPr>
        <w:t>We aim to admit 17</w:t>
      </w:r>
      <w:r w:rsidRPr="00CB7F88">
        <w:rPr>
          <w:rFonts w:cs="Arial"/>
          <w:spacing w:val="-3"/>
          <w:szCs w:val="22"/>
          <w:lang w:eastAsia="en-US"/>
        </w:rPr>
        <w:t>0</w:t>
      </w:r>
      <w:r w:rsidR="007E27AC">
        <w:rPr>
          <w:rFonts w:cs="Arial"/>
          <w:spacing w:val="-3"/>
          <w:szCs w:val="22"/>
          <w:lang w:eastAsia="en-US"/>
        </w:rPr>
        <w:t>-180</w:t>
      </w:r>
      <w:r w:rsidRPr="00CB7F88">
        <w:rPr>
          <w:rFonts w:cs="Arial"/>
          <w:spacing w:val="-3"/>
          <w:szCs w:val="22"/>
          <w:lang w:eastAsia="en-US"/>
        </w:rPr>
        <w:t xml:space="preserve"> undergraduates per year,</w:t>
      </w:r>
      <w:r>
        <w:rPr>
          <w:rFonts w:cs="Arial"/>
          <w:spacing w:val="-3"/>
          <w:szCs w:val="22"/>
          <w:lang w:eastAsia="en-US"/>
        </w:rPr>
        <w:t xml:space="preserve"> all of whom take a 4-year</w:t>
      </w:r>
      <w:r w:rsidRPr="00CB7F88">
        <w:rPr>
          <w:rFonts w:cs="Arial"/>
          <w:spacing w:val="-3"/>
          <w:szCs w:val="22"/>
          <w:lang w:eastAsia="en-US"/>
        </w:rPr>
        <w:t xml:space="preserve"> </w:t>
      </w:r>
      <w:r>
        <w:rPr>
          <w:rFonts w:cs="Arial"/>
          <w:spacing w:val="-3"/>
          <w:szCs w:val="22"/>
          <w:lang w:eastAsia="en-US"/>
        </w:rPr>
        <w:t xml:space="preserve">Engineering Science course </w:t>
      </w:r>
      <w:r w:rsidRPr="00CB7F88">
        <w:rPr>
          <w:rFonts w:cs="Arial"/>
          <w:spacing w:val="-3"/>
          <w:szCs w:val="22"/>
          <w:lang w:eastAsia="en-US"/>
        </w:rPr>
        <w:t xml:space="preserve">leading to the MEng degree. </w:t>
      </w:r>
      <w:r>
        <w:rPr>
          <w:rFonts w:cs="Arial"/>
          <w:spacing w:val="-3"/>
          <w:szCs w:val="22"/>
          <w:lang w:eastAsia="en-US"/>
        </w:rPr>
        <w:t>The course is</w:t>
      </w:r>
      <w:r w:rsidRPr="00CB7F88">
        <w:rPr>
          <w:rFonts w:cs="Arial"/>
          <w:spacing w:val="-3"/>
          <w:szCs w:val="22"/>
          <w:lang w:eastAsia="en-US"/>
        </w:rPr>
        <w:t xml:space="preserve"> accredited at MEng level by the major engineering institutions. The syllabus has a common core extending through the first two years. Specialist options are introduced in the third year, and the fourth year includes further specialist material and a major project. </w:t>
      </w:r>
    </w:p>
    <w:p w14:paraId="1304068C" w14:textId="77777777" w:rsidR="00BB3CBF" w:rsidRPr="00CB7F88" w:rsidRDefault="00BB3CBF" w:rsidP="00BB3CBF">
      <w:pPr>
        <w:keepNext/>
        <w:tabs>
          <w:tab w:val="clear" w:pos="1728"/>
          <w:tab w:val="clear" w:pos="5760"/>
          <w:tab w:val="left" w:pos="-720"/>
          <w:tab w:val="left" w:pos="1701"/>
          <w:tab w:val="left" w:pos="5670"/>
          <w:tab w:val="left" w:pos="9072"/>
        </w:tabs>
        <w:spacing w:after="120" w:line="240" w:lineRule="auto"/>
        <w:rPr>
          <w:rFonts w:cs="Arial"/>
          <w:i/>
          <w:spacing w:val="-3"/>
          <w:szCs w:val="22"/>
          <w:lang w:eastAsia="en-US"/>
        </w:rPr>
      </w:pPr>
      <w:r w:rsidRPr="00CB7F88">
        <w:rPr>
          <w:rFonts w:cs="Arial"/>
          <w:i/>
          <w:spacing w:val="-3"/>
          <w:szCs w:val="22"/>
          <w:lang w:eastAsia="en-US"/>
        </w:rPr>
        <w:t>Research</w:t>
      </w:r>
    </w:p>
    <w:p w14:paraId="1C7BDB24" w14:textId="53F9921B" w:rsidR="00BB3CBF" w:rsidRPr="00CB7F88" w:rsidRDefault="00BB3CBF" w:rsidP="00BB3CBF">
      <w:pPr>
        <w:tabs>
          <w:tab w:val="clear" w:pos="1728"/>
          <w:tab w:val="clear" w:pos="5760"/>
          <w:tab w:val="left" w:pos="-720"/>
          <w:tab w:val="left" w:pos="1701"/>
          <w:tab w:val="left" w:pos="5670"/>
          <w:tab w:val="left" w:pos="9072"/>
        </w:tabs>
        <w:spacing w:line="240" w:lineRule="auto"/>
        <w:rPr>
          <w:rFonts w:cs="Arial"/>
          <w:b/>
          <w:bCs/>
          <w:szCs w:val="22"/>
          <w:lang w:eastAsia="en-US"/>
        </w:rPr>
      </w:pPr>
      <w:r w:rsidRPr="000C2C12">
        <w:rPr>
          <w:rFonts w:cs="Arial"/>
          <w:spacing w:val="-3"/>
          <w:szCs w:val="22"/>
          <w:lang w:eastAsia="en-US"/>
        </w:rPr>
        <w:t xml:space="preserve">The Department was ranked the top engineering department in the UK, as measured by overall GPA, in the Research Excellence Framework 2014 exercise. We have approximately </w:t>
      </w:r>
      <w:r w:rsidR="007E27AC">
        <w:rPr>
          <w:rFonts w:cs="Arial"/>
          <w:spacing w:val="-3"/>
          <w:szCs w:val="22"/>
          <w:lang w:eastAsia="en-US"/>
        </w:rPr>
        <w:t>420</w:t>
      </w:r>
      <w:r w:rsidRPr="000C2C12">
        <w:rPr>
          <w:rFonts w:cs="Arial"/>
          <w:spacing w:val="-3"/>
          <w:szCs w:val="22"/>
          <w:lang w:eastAsia="en-US"/>
        </w:rPr>
        <w:t xml:space="preserve"> research students and about </w:t>
      </w:r>
      <w:r w:rsidR="007E27AC">
        <w:rPr>
          <w:rFonts w:cs="Arial"/>
          <w:spacing w:val="-3"/>
          <w:szCs w:val="22"/>
          <w:lang w:eastAsia="en-US"/>
        </w:rPr>
        <w:t>250</w:t>
      </w:r>
      <w:r w:rsidRPr="000C2C12">
        <w:rPr>
          <w:rFonts w:cs="Arial"/>
          <w:spacing w:val="-3"/>
          <w:szCs w:val="22"/>
          <w:lang w:eastAsia="en-US"/>
        </w:rPr>
        <w:t xml:space="preserve"> Research Fellows and Postdoctoral researchers. </w:t>
      </w:r>
      <w:r w:rsidR="007337CE" w:rsidRPr="007337CE">
        <w:rPr>
          <w:rFonts w:cs="Arial"/>
          <w:spacing w:val="-3"/>
          <w:szCs w:val="22"/>
          <w:lang w:eastAsia="en-US"/>
        </w:rPr>
        <w:t>Funding for research grants and contracts, from a variety of sources, generates an annual turnover of approximately £34m in addition to general turnover of about £24m</w:t>
      </w:r>
      <w:r w:rsidR="007337CE">
        <w:rPr>
          <w:rFonts w:cs="Arial"/>
          <w:spacing w:val="-3"/>
          <w:szCs w:val="22"/>
          <w:lang w:eastAsia="en-US"/>
        </w:rPr>
        <w:t>.</w:t>
      </w:r>
      <w:r w:rsidRPr="000C2C12">
        <w:rPr>
          <w:rFonts w:cs="Arial"/>
          <w:spacing w:val="-3"/>
          <w:szCs w:val="22"/>
          <w:lang w:eastAsia="en-US"/>
        </w:rPr>
        <w:t xml:space="preserve"> The research activities of the department fall into seven broad headings, though there is much overlapping in practice: Thermofluids; Materials and Mechanics; Civil and Offshore; Information, Control and Vision; Electrical and Optoelectronic; Chemical and Process; Biomedical Engineering.</w:t>
      </w:r>
    </w:p>
    <w:p w14:paraId="5692A2FB" w14:textId="77777777" w:rsidR="00BB3CBF" w:rsidRPr="000B252D" w:rsidRDefault="00BB3CBF" w:rsidP="00BB3CBF">
      <w:pPr>
        <w:tabs>
          <w:tab w:val="clear" w:pos="576"/>
          <w:tab w:val="clear" w:pos="1152"/>
          <w:tab w:val="clear" w:pos="1728"/>
          <w:tab w:val="clear" w:pos="5760"/>
        </w:tabs>
        <w:suppressAutoHyphens w:val="0"/>
        <w:spacing w:line="240" w:lineRule="auto"/>
        <w:rPr>
          <w:rFonts w:ascii="Arial (W1)" w:hAnsi="Arial (W1)"/>
          <w:szCs w:val="22"/>
          <w:lang w:val="en" w:eastAsia="en-US"/>
        </w:rPr>
      </w:pPr>
    </w:p>
    <w:p w14:paraId="52836C25" w14:textId="77777777" w:rsidR="00BB3CBF" w:rsidRDefault="00BB3CBF" w:rsidP="00BB3CBF">
      <w:r>
        <w:t>For more information please visit:</w:t>
      </w:r>
    </w:p>
    <w:p w14:paraId="16D8B60A" w14:textId="77777777" w:rsidR="00BB3CBF" w:rsidRDefault="00BB3CBF" w:rsidP="00BB3CBF"/>
    <w:p w14:paraId="12CC5502" w14:textId="77777777" w:rsidR="00BB3CBF" w:rsidRDefault="00A5485D" w:rsidP="00BB3CBF">
      <w:hyperlink r:id="rId10" w:history="1">
        <w:r w:rsidR="00BB3CBF" w:rsidRPr="00010C52">
          <w:rPr>
            <w:rStyle w:val="Hyperlink"/>
          </w:rPr>
          <w:t>http://www.eng.ox.ac.uk/</w:t>
        </w:r>
      </w:hyperlink>
    </w:p>
    <w:p w14:paraId="43E5EA1E" w14:textId="77777777" w:rsidR="002C2984" w:rsidRDefault="002C2984" w:rsidP="002C2984">
      <w:pPr>
        <w:rPr>
          <w:color w:val="003768"/>
          <w:lang w:val="en-US"/>
        </w:rPr>
      </w:pPr>
      <w:r>
        <w:t xml:space="preserve">The Department of Engineering Science holds a bronze Athena Swan award </w:t>
      </w:r>
      <w:r w:rsidRPr="00F90143">
        <w:t>to recognise advancement of gender equality: representation, progression and success for all.</w:t>
      </w:r>
      <w:r>
        <w:rPr>
          <w:color w:val="003768"/>
          <w:lang w:val="en-US"/>
        </w:rPr>
        <w:t xml:space="preserve"> </w:t>
      </w:r>
    </w:p>
    <w:p w14:paraId="66536A2C" w14:textId="77777777" w:rsidR="00493413" w:rsidRPr="00BB3CBF" w:rsidRDefault="00493413" w:rsidP="005F55F0">
      <w:pPr>
        <w:pStyle w:val="Heading3"/>
        <w:rPr>
          <w:color w:val="003768"/>
          <w:sz w:val="28"/>
          <w:lang w:val="en-US"/>
        </w:rPr>
      </w:pPr>
    </w:p>
    <w:p w14:paraId="291CFBB1" w14:textId="77777777" w:rsidR="00BB3CBF" w:rsidRPr="005D59FC" w:rsidRDefault="00BB3CBF" w:rsidP="00BB3CBF">
      <w:pPr>
        <w:pStyle w:val="BlockText"/>
        <w:ind w:left="0" w:right="0"/>
        <w:rPr>
          <w:rFonts w:cs="Arial"/>
          <w:b/>
          <w:sz w:val="24"/>
          <w:szCs w:val="24"/>
        </w:rPr>
      </w:pPr>
      <w:r w:rsidRPr="00BB3CBF">
        <w:rPr>
          <w:rFonts w:cs="Arial"/>
          <w:b/>
          <w:sz w:val="28"/>
          <w:szCs w:val="28"/>
        </w:rPr>
        <w:t>The Mathematical, Physical, and Life Sciences Division</w:t>
      </w:r>
    </w:p>
    <w:p w14:paraId="57F089BE" w14:textId="77777777" w:rsidR="00BB3CBF" w:rsidRDefault="00BB3CBF" w:rsidP="00BB3CBF">
      <w:pPr>
        <w:pStyle w:val="BlockText"/>
        <w:ind w:left="0" w:right="0"/>
        <w:rPr>
          <w:rFonts w:cs="Arial"/>
          <w:b/>
          <w:sz w:val="28"/>
          <w:szCs w:val="28"/>
        </w:rPr>
      </w:pPr>
    </w:p>
    <w:p w14:paraId="41E13310" w14:textId="77777777" w:rsidR="00BB3CBF" w:rsidRPr="00D66379" w:rsidRDefault="00BB3CBF" w:rsidP="00BB3CBF">
      <w:pPr>
        <w:tabs>
          <w:tab w:val="clear" w:pos="576"/>
          <w:tab w:val="clear" w:pos="1152"/>
          <w:tab w:val="clear" w:pos="1728"/>
          <w:tab w:val="clear" w:pos="5760"/>
        </w:tabs>
        <w:suppressAutoHyphens w:val="0"/>
        <w:autoSpaceDN w:val="0"/>
        <w:spacing w:line="240" w:lineRule="auto"/>
        <w:jc w:val="left"/>
        <w:rPr>
          <w:rFonts w:eastAsia="Calibri" w:cs="Arial"/>
          <w:szCs w:val="22"/>
          <w:lang w:eastAsia="en-US"/>
        </w:rPr>
      </w:pPr>
      <w:r w:rsidRPr="00D66379">
        <w:rPr>
          <w:rFonts w:eastAsia="Calibri" w:cs="Arial"/>
          <w:szCs w:val="22"/>
          <w:lang w:eastAsia="en-US"/>
        </w:rPr>
        <w:lastRenderedPageBreak/>
        <w:t>The Mathematical, Physical, and Life Sciences (MPLS) Division is one of the four academic divisions of the University. In the results of the six-yearly UK-wide assessment of university research, REF2014, the MPLS division received the highest overall grade point average (GPA) and the highest GPA for outputs. We received the highest proportion of 4* outputs, and the highest proportion of 4* activity overall. More than 50 per cent of MPLS activity was assessed as world leading.</w:t>
      </w:r>
    </w:p>
    <w:p w14:paraId="7770BC02" w14:textId="77777777" w:rsidR="00BB3CBF" w:rsidRPr="00D66379" w:rsidRDefault="00BB3CBF" w:rsidP="00BB3CBF">
      <w:pPr>
        <w:tabs>
          <w:tab w:val="clear" w:pos="576"/>
          <w:tab w:val="clear" w:pos="1152"/>
          <w:tab w:val="clear" w:pos="1728"/>
          <w:tab w:val="clear" w:pos="5760"/>
        </w:tabs>
        <w:suppressAutoHyphens w:val="0"/>
        <w:autoSpaceDN w:val="0"/>
        <w:spacing w:line="240" w:lineRule="auto"/>
        <w:jc w:val="left"/>
        <w:rPr>
          <w:rFonts w:ascii="Times New Roman" w:eastAsia="Calibri" w:hAnsi="Times New Roman"/>
          <w:sz w:val="24"/>
          <w:lang w:eastAsia="en-US"/>
        </w:rPr>
      </w:pPr>
    </w:p>
    <w:p w14:paraId="3AE998B4" w14:textId="7D121B03" w:rsidR="00BB3CBF" w:rsidRDefault="00BB3CBF" w:rsidP="00BB3CBF">
      <w:pPr>
        <w:shd w:val="clear" w:color="auto" w:fill="FFFFFF"/>
        <w:tabs>
          <w:tab w:val="clear" w:pos="576"/>
          <w:tab w:val="clear" w:pos="1152"/>
          <w:tab w:val="clear" w:pos="1728"/>
          <w:tab w:val="clear" w:pos="5760"/>
        </w:tabs>
        <w:suppressAutoHyphens w:val="0"/>
        <w:autoSpaceDE w:val="0"/>
        <w:autoSpaceDN w:val="0"/>
        <w:spacing w:after="360" w:line="225" w:lineRule="atLeast"/>
        <w:jc w:val="left"/>
        <w:rPr>
          <w:rFonts w:eastAsia="Calibri" w:cs="Arial"/>
          <w:color w:val="000000"/>
          <w:szCs w:val="22"/>
          <w:lang w:eastAsia="en-US"/>
        </w:rPr>
      </w:pPr>
      <w:r w:rsidRPr="00D66379">
        <w:rPr>
          <w:rFonts w:eastAsia="Calibri" w:cs="Arial"/>
          <w:color w:val="000000"/>
          <w:szCs w:val="22"/>
          <w:lang w:eastAsia="en-US"/>
        </w:rPr>
        <w:t>The MPLS Division'</w:t>
      </w:r>
      <w:r w:rsidRPr="00D66379">
        <w:rPr>
          <w:rFonts w:eastAsia="Calibri" w:cs="Arial"/>
          <w:szCs w:val="22"/>
          <w:lang w:eastAsia="en-US"/>
        </w:rPr>
        <w:t xml:space="preserve">s 10 departments and 3 interdisciplinary units </w:t>
      </w:r>
      <w:r w:rsidRPr="00D66379">
        <w:rPr>
          <w:rFonts w:eastAsia="Calibri" w:cs="Arial"/>
          <w:color w:val="000000"/>
          <w:szCs w:val="22"/>
          <w:lang w:eastAsia="en-US"/>
        </w:rPr>
        <w:t>span the full spectrum of the mathematical, computational, physical, engineering</w:t>
      </w:r>
      <w:r w:rsidR="007F05D4">
        <w:rPr>
          <w:rFonts w:eastAsia="Calibri" w:cs="Arial"/>
          <w:color w:val="000000"/>
          <w:szCs w:val="22"/>
          <w:lang w:eastAsia="en-US"/>
        </w:rPr>
        <w:t>,</w:t>
      </w:r>
      <w:r w:rsidRPr="00D66379">
        <w:rPr>
          <w:rFonts w:eastAsia="Calibri" w:cs="Arial"/>
          <w:color w:val="000000"/>
          <w:szCs w:val="22"/>
          <w:lang w:eastAsia="en-US"/>
        </w:rPr>
        <w:t xml:space="preserve"> and life sciences, and undertake both fundamental research and cutting-edge applied work. Our research addresses major societal and technological challenges and is increasingly focused on key interdisciplinary issues. MPLS is proud to be the home of some of the most creative and innovative scientific thinkers and leaders working in academe.  </w:t>
      </w:r>
      <w:r>
        <w:rPr>
          <w:rFonts w:eastAsia="Calibri" w:cs="Arial"/>
          <w:color w:val="000000"/>
          <w:szCs w:val="22"/>
          <w:lang w:eastAsia="en-US"/>
        </w:rPr>
        <w:t>W</w:t>
      </w:r>
      <w:r w:rsidRPr="00D66379">
        <w:rPr>
          <w:rFonts w:eastAsia="Calibri" w:cs="Arial"/>
          <w:color w:val="000000"/>
          <w:szCs w:val="22"/>
          <w:lang w:eastAsia="en-US"/>
        </w:rPr>
        <w:t>e have a strong tradition of attracting and nurturing the very best early career researchers who regularly secure prestigious fellowships</w:t>
      </w:r>
    </w:p>
    <w:p w14:paraId="2E941486" w14:textId="77777777" w:rsidR="00BB3CBF" w:rsidRPr="00D66379" w:rsidRDefault="00BB3CBF" w:rsidP="00BB3CBF">
      <w:pPr>
        <w:shd w:val="clear" w:color="auto" w:fill="FFFFFF"/>
        <w:tabs>
          <w:tab w:val="clear" w:pos="576"/>
          <w:tab w:val="clear" w:pos="1152"/>
          <w:tab w:val="clear" w:pos="1728"/>
          <w:tab w:val="clear" w:pos="5760"/>
        </w:tabs>
        <w:suppressAutoHyphens w:val="0"/>
        <w:autoSpaceDE w:val="0"/>
        <w:autoSpaceDN w:val="0"/>
        <w:spacing w:after="360" w:line="225" w:lineRule="atLeast"/>
        <w:jc w:val="left"/>
        <w:rPr>
          <w:rFonts w:eastAsia="Calibri" w:cs="Arial"/>
          <w:color w:val="000000"/>
          <w:szCs w:val="22"/>
          <w:lang w:eastAsia="en-US"/>
        </w:rPr>
      </w:pPr>
      <w:r w:rsidRPr="00D66379">
        <w:rPr>
          <w:rFonts w:eastAsia="Calibri" w:cs="Arial"/>
          <w:szCs w:val="22"/>
          <w:lang w:eastAsia="en-US"/>
        </w:rPr>
        <w:t xml:space="preserve">We have around 6,000 students and </w:t>
      </w:r>
      <w:r w:rsidRPr="00D66379">
        <w:rPr>
          <w:rFonts w:eastAsia="Calibri" w:cs="Arial"/>
          <w:color w:val="000000"/>
          <w:szCs w:val="22"/>
        </w:rPr>
        <w:t xml:space="preserve">play a major role in training the next generation of leading scientists. Oxford's international reputation for excellence in teaching is reflected in its position at the top of the major league tables and subject assessments. </w:t>
      </w:r>
    </w:p>
    <w:p w14:paraId="01E41813" w14:textId="77777777" w:rsidR="00BB3CBF" w:rsidRPr="00D66379" w:rsidRDefault="00BB3CBF" w:rsidP="00BB3CBF">
      <w:pPr>
        <w:tabs>
          <w:tab w:val="clear" w:pos="576"/>
          <w:tab w:val="clear" w:pos="1152"/>
          <w:tab w:val="clear" w:pos="1728"/>
          <w:tab w:val="clear" w:pos="5760"/>
        </w:tabs>
        <w:suppressAutoHyphens w:val="0"/>
        <w:autoSpaceDN w:val="0"/>
        <w:spacing w:line="240" w:lineRule="auto"/>
        <w:rPr>
          <w:rFonts w:ascii="Times New Roman" w:eastAsia="Calibri" w:hAnsi="Times New Roman"/>
          <w:color w:val="000000"/>
          <w:szCs w:val="22"/>
          <w:shd w:val="clear" w:color="auto" w:fill="FFFFFF"/>
          <w:lang w:eastAsia="en-US"/>
        </w:rPr>
      </w:pPr>
      <w:r w:rsidRPr="00D66379">
        <w:rPr>
          <w:rFonts w:eastAsia="Calibri" w:cs="Arial"/>
          <w:color w:val="000000"/>
          <w:szCs w:val="22"/>
          <w:shd w:val="clear" w:color="auto" w:fill="FFFFFF"/>
          <w:lang w:eastAsia="en-US"/>
        </w:rPr>
        <w:t>MPLS is dedicated to bringing the wonder and potential of science to the attention of audiences far beyond the world of academia. We have a strong commitment to supporting public engagement in science through initiatives including the Oxford Sparks portal (</w:t>
      </w:r>
      <w:hyperlink r:id="rId11" w:history="1">
        <w:r w:rsidRPr="00D66379">
          <w:rPr>
            <w:rFonts w:eastAsia="Calibri" w:cs="Arial"/>
            <w:color w:val="0000FF"/>
            <w:szCs w:val="22"/>
            <w:u w:val="single"/>
            <w:shd w:val="clear" w:color="auto" w:fill="FFFFFF"/>
            <w:lang w:eastAsia="en-US"/>
          </w:rPr>
          <w:t>http://www.oxfordsparks.net/</w:t>
        </w:r>
      </w:hyperlink>
      <w:r w:rsidRPr="00D66379">
        <w:rPr>
          <w:rFonts w:eastAsia="Calibri" w:cs="Arial"/>
          <w:color w:val="000000"/>
          <w:szCs w:val="22"/>
          <w:shd w:val="clear" w:color="auto" w:fill="FFFFFF"/>
          <w:lang w:eastAsia="en-US"/>
        </w:rPr>
        <w:t xml:space="preserve">) and a large </w:t>
      </w:r>
      <w:r>
        <w:rPr>
          <w:rFonts w:eastAsia="Calibri" w:cs="Arial"/>
          <w:color w:val="000000"/>
          <w:szCs w:val="22"/>
          <w:shd w:val="clear" w:color="auto" w:fill="FFFFFF"/>
          <w:lang w:eastAsia="en-US"/>
        </w:rPr>
        <w:t xml:space="preserve">variety of outreach activities. </w:t>
      </w:r>
      <w:r w:rsidRPr="00D66379">
        <w:rPr>
          <w:rFonts w:eastAsia="Calibri" w:cs="Arial"/>
          <w:color w:val="000000"/>
          <w:szCs w:val="22"/>
          <w:shd w:val="clear" w:color="auto" w:fill="FFFFFF"/>
          <w:lang w:eastAsia="en-US"/>
        </w:rPr>
        <w:t>We also endeavour to bring the potential of our scientific efforts forward for practical and beneficial application to the real world and our desire is to link our best scientific minds with industry and public policy makers.</w:t>
      </w:r>
    </w:p>
    <w:p w14:paraId="267C37A4" w14:textId="77777777" w:rsidR="00BB3CBF" w:rsidRPr="00D66379" w:rsidRDefault="00BB3CBF" w:rsidP="00BB3CBF">
      <w:pPr>
        <w:tabs>
          <w:tab w:val="clear" w:pos="576"/>
          <w:tab w:val="clear" w:pos="1152"/>
          <w:tab w:val="clear" w:pos="1728"/>
          <w:tab w:val="clear" w:pos="5760"/>
        </w:tabs>
        <w:suppressAutoHyphens w:val="0"/>
        <w:autoSpaceDN w:val="0"/>
        <w:spacing w:line="240" w:lineRule="auto"/>
        <w:rPr>
          <w:rFonts w:ascii="Times New Roman" w:eastAsia="Calibri" w:hAnsi="Times New Roman"/>
          <w:color w:val="000000"/>
          <w:szCs w:val="22"/>
          <w:shd w:val="clear" w:color="auto" w:fill="FFFFFF"/>
          <w:lang w:eastAsia="en-US"/>
        </w:rPr>
      </w:pPr>
    </w:p>
    <w:p w14:paraId="066F64E7" w14:textId="77777777" w:rsidR="00BB3CBF" w:rsidRPr="00D66379" w:rsidRDefault="00BB3CBF" w:rsidP="00BB3CBF">
      <w:pPr>
        <w:tabs>
          <w:tab w:val="clear" w:pos="576"/>
          <w:tab w:val="clear" w:pos="1152"/>
          <w:tab w:val="clear" w:pos="1728"/>
          <w:tab w:val="clear" w:pos="5760"/>
        </w:tabs>
        <w:suppressAutoHyphens w:val="0"/>
        <w:autoSpaceDN w:val="0"/>
        <w:spacing w:line="240" w:lineRule="auto"/>
        <w:rPr>
          <w:rFonts w:ascii="Times New Roman" w:eastAsia="Calibri" w:hAnsi="Times New Roman"/>
          <w:sz w:val="24"/>
          <w:lang w:eastAsia="en-US"/>
        </w:rPr>
      </w:pPr>
      <w:r w:rsidRPr="00D66379">
        <w:rPr>
          <w:rFonts w:eastAsia="Calibri" w:cs="Arial"/>
          <w:szCs w:val="22"/>
          <w:lang w:eastAsia="en-US"/>
        </w:rPr>
        <w:t xml:space="preserve">For more information about the MPLS division, please visit: </w:t>
      </w:r>
      <w:hyperlink r:id="rId12" w:history="1">
        <w:r w:rsidRPr="00D66379">
          <w:rPr>
            <w:rFonts w:eastAsia="Calibri" w:cs="Arial"/>
            <w:color w:val="0000FF"/>
            <w:szCs w:val="22"/>
            <w:u w:val="single"/>
            <w:lang w:eastAsia="en-US"/>
          </w:rPr>
          <w:t>http://www.mpls.ox.ac.uk/</w:t>
        </w:r>
      </w:hyperlink>
    </w:p>
    <w:p w14:paraId="7A7E9F9F" w14:textId="77777777" w:rsidR="00FF11D9" w:rsidRPr="00FF11D9" w:rsidRDefault="00FF11D9" w:rsidP="00FF11D9">
      <w:pPr>
        <w:pStyle w:val="Heading2"/>
        <w:spacing w:before="0" w:after="0"/>
        <w:rPr>
          <w:szCs w:val="28"/>
        </w:rPr>
      </w:pPr>
    </w:p>
    <w:p w14:paraId="66BE8F52" w14:textId="77777777" w:rsidR="002A512A" w:rsidRPr="00E1750E" w:rsidRDefault="002A512A" w:rsidP="00FF11D9">
      <w:pPr>
        <w:pStyle w:val="Heading2"/>
        <w:spacing w:before="0"/>
        <w:rPr>
          <w:szCs w:val="28"/>
        </w:rPr>
      </w:pPr>
      <w:r w:rsidRPr="00E1750E">
        <w:rPr>
          <w:szCs w:val="28"/>
        </w:rPr>
        <w:t>How</w:t>
      </w:r>
      <w:r w:rsidRPr="00E1750E">
        <w:rPr>
          <w:b w:val="0"/>
          <w:bCs w:val="0"/>
          <w:szCs w:val="28"/>
        </w:rPr>
        <w:t xml:space="preserve"> </w:t>
      </w:r>
      <w:r w:rsidRPr="00E1750E">
        <w:rPr>
          <w:szCs w:val="28"/>
        </w:rPr>
        <w:t>to apply</w:t>
      </w:r>
    </w:p>
    <w:p w14:paraId="378D20AB" w14:textId="77777777" w:rsidR="00BE6286" w:rsidRDefault="00BE6286" w:rsidP="002A512A">
      <w:pPr>
        <w:jc w:val="left"/>
        <w:rPr>
          <w:rFonts w:cs="Arial"/>
          <w:szCs w:val="22"/>
        </w:rPr>
      </w:pPr>
      <w:r>
        <w:rPr>
          <w:rFonts w:cs="Arial"/>
          <w:szCs w:val="22"/>
        </w:rPr>
        <w:t xml:space="preserve">Before submitting an application, you may find it helpful to read the ‘Tips on applying for a job at the University of Oxford’ document, at </w:t>
      </w:r>
      <w:hyperlink r:id="rId13" w:history="1">
        <w:r w:rsidRPr="00BE6286">
          <w:rPr>
            <w:rStyle w:val="Hyperlink"/>
            <w:rFonts w:cs="Arial"/>
            <w:szCs w:val="22"/>
          </w:rPr>
          <w:t>www.ox.ac.uk/about/jobs/supportandtechnical/</w:t>
        </w:r>
      </w:hyperlink>
      <w:r>
        <w:rPr>
          <w:rFonts w:cs="Arial"/>
          <w:szCs w:val="22"/>
        </w:rPr>
        <w:t>.</w:t>
      </w:r>
    </w:p>
    <w:p w14:paraId="3C2B1ED5" w14:textId="77777777" w:rsidR="00BE6286" w:rsidRDefault="00BE6286" w:rsidP="002A512A">
      <w:pPr>
        <w:jc w:val="left"/>
        <w:rPr>
          <w:rFonts w:cs="Arial"/>
          <w:szCs w:val="22"/>
        </w:rPr>
      </w:pPr>
    </w:p>
    <w:p w14:paraId="5D4A9BA2" w14:textId="77777777" w:rsidR="005423C6" w:rsidRDefault="002A512A" w:rsidP="002A512A">
      <w:pPr>
        <w:jc w:val="left"/>
        <w:rPr>
          <w:rFonts w:eastAsia="Arial"/>
          <w:color w:val="000000"/>
          <w:szCs w:val="22"/>
          <w:lang w:val="en-US" w:eastAsia="en-US"/>
        </w:rPr>
      </w:pPr>
      <w:r w:rsidRPr="0020363F">
        <w:rPr>
          <w:rFonts w:cs="Arial"/>
          <w:szCs w:val="22"/>
        </w:rPr>
        <w:t xml:space="preserve">If you </w:t>
      </w:r>
      <w:r w:rsidR="005423C6">
        <w:rPr>
          <w:rFonts w:cs="Arial"/>
          <w:szCs w:val="22"/>
        </w:rPr>
        <w:t>would like to apply</w:t>
      </w:r>
      <w:r w:rsidRPr="0020363F">
        <w:rPr>
          <w:rFonts w:cs="Arial"/>
          <w:szCs w:val="22"/>
        </w:rPr>
        <w:t xml:space="preserve">, click on the </w:t>
      </w:r>
      <w:r w:rsidRPr="0020363F">
        <w:rPr>
          <w:rFonts w:cs="Arial"/>
          <w:b/>
          <w:szCs w:val="22"/>
        </w:rPr>
        <w:t xml:space="preserve">Apply Now </w:t>
      </w:r>
      <w:r w:rsidRPr="0020363F">
        <w:rPr>
          <w:rFonts w:cs="Arial"/>
          <w:szCs w:val="22"/>
        </w:rPr>
        <w:t>button on the ‘Job Details’ page and follow the on-screen instructions to r</w:t>
      </w:r>
      <w:r w:rsidR="005423C6">
        <w:rPr>
          <w:rFonts w:cs="Arial"/>
          <w:szCs w:val="22"/>
        </w:rPr>
        <w:t xml:space="preserve">egister as a </w:t>
      </w:r>
      <w:r w:rsidR="00602CBF">
        <w:rPr>
          <w:rFonts w:cs="Arial"/>
          <w:szCs w:val="22"/>
        </w:rPr>
        <w:t xml:space="preserve">new </w:t>
      </w:r>
      <w:r w:rsidR="005423C6">
        <w:rPr>
          <w:rFonts w:cs="Arial"/>
          <w:szCs w:val="22"/>
        </w:rPr>
        <w:t>user</w:t>
      </w:r>
      <w:r w:rsidR="00237F2B">
        <w:rPr>
          <w:rFonts w:cs="Arial"/>
          <w:szCs w:val="22"/>
        </w:rPr>
        <w:t xml:space="preserve"> or log</w:t>
      </w:r>
      <w:r w:rsidR="00FF11D9">
        <w:rPr>
          <w:rFonts w:cs="Arial"/>
          <w:szCs w:val="22"/>
        </w:rPr>
        <w:t>-</w:t>
      </w:r>
      <w:r w:rsidR="00237F2B">
        <w:rPr>
          <w:rFonts w:cs="Arial"/>
          <w:szCs w:val="22"/>
        </w:rPr>
        <w:t xml:space="preserve">in if you </w:t>
      </w:r>
      <w:r w:rsidR="007370BA">
        <w:rPr>
          <w:rFonts w:cs="Arial"/>
          <w:szCs w:val="22"/>
        </w:rPr>
        <w:t>have applied</w:t>
      </w:r>
      <w:r w:rsidR="00237F2B">
        <w:rPr>
          <w:rFonts w:cs="Arial"/>
          <w:szCs w:val="22"/>
        </w:rPr>
        <w:t xml:space="preserve"> previous</w:t>
      </w:r>
      <w:r w:rsidR="007370BA">
        <w:rPr>
          <w:rFonts w:cs="Arial"/>
          <w:szCs w:val="22"/>
        </w:rPr>
        <w:t>ly</w:t>
      </w:r>
      <w:r w:rsidR="005423C6">
        <w:rPr>
          <w:rFonts w:cs="Arial"/>
          <w:szCs w:val="22"/>
        </w:rPr>
        <w:t xml:space="preserve">. </w:t>
      </w:r>
      <w:r w:rsidR="001703BE" w:rsidRPr="00951C31">
        <w:rPr>
          <w:rFonts w:eastAsia="Arial"/>
          <w:color w:val="000000"/>
          <w:szCs w:val="22"/>
          <w:lang w:val="en-US" w:eastAsia="en-US"/>
        </w:rPr>
        <w:t xml:space="preserve">You will then be required to complete a number of screens with your application details, relating to your skills and experience. </w:t>
      </w:r>
      <w:r w:rsidR="001703BE">
        <w:rPr>
          <w:rFonts w:eastAsia="Arial"/>
          <w:color w:val="000000"/>
          <w:szCs w:val="22"/>
          <w:lang w:val="en-US" w:eastAsia="en-US"/>
        </w:rPr>
        <w:t xml:space="preserve">When prompted, </w:t>
      </w:r>
      <w:r w:rsidR="001703BE">
        <w:rPr>
          <w:rFonts w:cs="Arial"/>
          <w:szCs w:val="22"/>
        </w:rPr>
        <w:t>p</w:t>
      </w:r>
      <w:r w:rsidRPr="0020363F">
        <w:rPr>
          <w:rFonts w:cs="Arial"/>
          <w:szCs w:val="22"/>
        </w:rPr>
        <w:t xml:space="preserve">lease provide details </w:t>
      </w:r>
      <w:r w:rsidRPr="00BB3CBF">
        <w:rPr>
          <w:rFonts w:cs="Arial"/>
          <w:szCs w:val="22"/>
        </w:rPr>
        <w:t xml:space="preserve">of </w:t>
      </w:r>
      <w:r w:rsidRPr="001703BE">
        <w:rPr>
          <w:rFonts w:cs="Arial"/>
          <w:b/>
          <w:szCs w:val="22"/>
        </w:rPr>
        <w:t>two</w:t>
      </w:r>
      <w:r w:rsidRPr="00BB3CBF">
        <w:rPr>
          <w:rFonts w:cs="Arial"/>
          <w:szCs w:val="22"/>
        </w:rPr>
        <w:t xml:space="preserve"> referees</w:t>
      </w:r>
      <w:r w:rsidRPr="0020363F">
        <w:rPr>
          <w:rFonts w:cs="Arial"/>
          <w:szCs w:val="22"/>
        </w:rPr>
        <w:t xml:space="preserve"> </w:t>
      </w:r>
      <w:r w:rsidR="001703BE" w:rsidRPr="00951C31">
        <w:rPr>
          <w:rFonts w:eastAsia="Arial"/>
          <w:color w:val="000000"/>
          <w:szCs w:val="22"/>
          <w:lang w:val="en-US" w:eastAsia="en-US"/>
        </w:rPr>
        <w:t>(one of which must be your current or most recent employer/supervisor) and indicate whether we can contact them at this stage.</w:t>
      </w:r>
      <w:r w:rsidR="001703BE" w:rsidRPr="001703BE">
        <w:rPr>
          <w:rFonts w:eastAsia="Arial"/>
          <w:color w:val="000000"/>
          <w:szCs w:val="22"/>
          <w:lang w:val="en-US" w:eastAsia="en-US"/>
        </w:rPr>
        <w:t xml:space="preserve"> </w:t>
      </w:r>
      <w:r w:rsidR="001703BE" w:rsidRPr="00951C31">
        <w:rPr>
          <w:rFonts w:eastAsia="Arial"/>
          <w:color w:val="000000"/>
          <w:szCs w:val="22"/>
          <w:lang w:val="en-US" w:eastAsia="en-US"/>
        </w:rPr>
        <w:t>You will also be required to upload a supporting statement which explains how you meet the selection criteria for the post.</w:t>
      </w:r>
    </w:p>
    <w:p w14:paraId="12416FEB" w14:textId="77777777" w:rsidR="001703BE" w:rsidRDefault="001703BE" w:rsidP="002A512A">
      <w:pPr>
        <w:jc w:val="left"/>
        <w:rPr>
          <w:rFonts w:cs="Arial"/>
          <w:szCs w:val="22"/>
        </w:rPr>
      </w:pPr>
    </w:p>
    <w:p w14:paraId="736F4A95" w14:textId="77777777" w:rsidR="001703BE" w:rsidRPr="001703BE" w:rsidRDefault="001703BE" w:rsidP="001703BE">
      <w:pPr>
        <w:jc w:val="left"/>
        <w:rPr>
          <w:b/>
        </w:rPr>
      </w:pPr>
      <w:r w:rsidRPr="001703BE">
        <w:rPr>
          <w:b/>
        </w:rPr>
        <w:t>Supporting Statement</w:t>
      </w:r>
    </w:p>
    <w:p w14:paraId="0F8D2986" w14:textId="77777777" w:rsidR="001703BE" w:rsidRDefault="001703BE" w:rsidP="001703BE">
      <w:pPr>
        <w:jc w:val="left"/>
      </w:pPr>
      <w:r w:rsidRPr="001703BE">
        <w:t xml:space="preserve">The supporting statement should describe your skills and experience relevant to the post. These may have been gained through employment, education/training, voluntary/community work or you may have taken time away from these activities in order to raise a family, care for a dependent, or travel for example. Your application will be judged solely on the basis of how you demonstrate that that you meet the selection criteria outlined above and we are happy to consider evidence of transferable skills or experience which you may have gained outside the context of paid employment or education. </w:t>
      </w:r>
      <w:r w:rsidRPr="001703BE">
        <w:rPr>
          <w:i/>
        </w:rPr>
        <w:t>We will short list for interview those whose applications best demonstrate that the applicant meets the selection criteria, so it is important that you use your supporting statement to explain clearly, point by point, how you match them.</w:t>
      </w:r>
      <w:r w:rsidRPr="001703BE">
        <w:t xml:space="preserve"> Please note that a copy of a CV will not be accepted as substitute for a supporting statement and that inclusion of the statement is a mandatory step in the online application process.</w:t>
      </w:r>
    </w:p>
    <w:p w14:paraId="357EA2AB" w14:textId="77777777" w:rsidR="001703BE" w:rsidRPr="001703BE" w:rsidRDefault="001703BE" w:rsidP="001703BE">
      <w:pPr>
        <w:jc w:val="left"/>
      </w:pPr>
    </w:p>
    <w:p w14:paraId="56333B4F" w14:textId="77777777" w:rsidR="001703BE" w:rsidRPr="001703BE" w:rsidRDefault="001703BE" w:rsidP="001703BE">
      <w:pPr>
        <w:jc w:val="left"/>
        <w:rPr>
          <w:b/>
        </w:rPr>
      </w:pPr>
      <w:r w:rsidRPr="001703BE">
        <w:rPr>
          <w:b/>
        </w:rPr>
        <w:t>References</w:t>
      </w:r>
    </w:p>
    <w:p w14:paraId="06772097" w14:textId="77777777" w:rsidR="001703BE" w:rsidRDefault="001703BE" w:rsidP="001703BE">
      <w:pPr>
        <w:jc w:val="left"/>
      </w:pPr>
      <w:r w:rsidRPr="001703BE">
        <w:t>Please give the details of people who can provide a reference for you. If you have previously been employed, your referees should be people who have managed you, and at least one of them should be your formal line manager in your most recent or current job. Otherwise they may be people who have supervised you in a recent college, school, or voluntary experience. It is helpful if you can tell us briefly how each referee knows you (e.g. ‘line manager’, ‘college tutor’). Your referees should not be related to you.</w:t>
      </w:r>
    </w:p>
    <w:p w14:paraId="232A00FF" w14:textId="77777777" w:rsidR="001703BE" w:rsidRPr="001703BE" w:rsidRDefault="001703BE" w:rsidP="001703BE">
      <w:pPr>
        <w:jc w:val="left"/>
      </w:pPr>
    </w:p>
    <w:p w14:paraId="1D74FCB2" w14:textId="77777777" w:rsidR="001703BE" w:rsidRDefault="001703BE" w:rsidP="001703BE">
      <w:pPr>
        <w:jc w:val="left"/>
      </w:pPr>
      <w:r w:rsidRPr="001703BE">
        <w:t>We will assume that we may approach them at any stage unless you tell us otherwise. If you wish us to ask for your permission before approaching a particular referee, or to contact them only under certain circumstances (for example, if you are called to interview) you must state this explicitly alongside the details of the relevant referee(s).</w:t>
      </w:r>
    </w:p>
    <w:p w14:paraId="2C0F0C23" w14:textId="77777777" w:rsidR="001703BE" w:rsidRPr="001703BE" w:rsidRDefault="001703BE" w:rsidP="001703BE">
      <w:pPr>
        <w:jc w:val="left"/>
      </w:pPr>
    </w:p>
    <w:p w14:paraId="58515B87" w14:textId="77777777" w:rsidR="001703BE" w:rsidRPr="001703BE" w:rsidRDefault="001703BE" w:rsidP="001703BE">
      <w:pPr>
        <w:jc w:val="left"/>
      </w:pPr>
      <w:r w:rsidRPr="001703BE">
        <w:t xml:space="preserve">If you currently work, or have previously worked, for the University of Oxford, we will also take up a reference from the head or administrator of the previous employing department. This will be in addition to taking references from the referees you have provided. </w:t>
      </w:r>
    </w:p>
    <w:p w14:paraId="44312874" w14:textId="7647BF44" w:rsidR="008F3F55" w:rsidRPr="001703BE" w:rsidRDefault="00A828C0" w:rsidP="001703BE">
      <w:pPr>
        <w:tabs>
          <w:tab w:val="clear" w:pos="576"/>
          <w:tab w:val="clear" w:pos="1152"/>
          <w:tab w:val="clear" w:pos="1728"/>
          <w:tab w:val="clear" w:pos="5760"/>
        </w:tabs>
        <w:suppressAutoHyphens w:val="0"/>
        <w:spacing w:line="240" w:lineRule="auto"/>
        <w:ind w:right="72"/>
        <w:textAlignment w:val="baseline"/>
        <w:rPr>
          <w:rFonts w:eastAsia="Arial"/>
          <w:b/>
          <w:color w:val="000000"/>
          <w:spacing w:val="-2"/>
          <w:szCs w:val="22"/>
          <w:lang w:val="en-US" w:eastAsia="en-US"/>
        </w:rPr>
      </w:pPr>
      <w:r w:rsidRPr="00951C31">
        <w:rPr>
          <w:rFonts w:ascii="Times New Roman" w:eastAsia="PMingLiU" w:hAnsi="Times New Roman"/>
          <w:noProof/>
          <w:szCs w:val="22"/>
        </w:rPr>
        <mc:AlternateContent>
          <mc:Choice Requires="wps">
            <w:drawing>
              <wp:anchor distT="0" distB="0" distL="0" distR="0" simplePos="0" relativeHeight="251657728" behindDoc="1" locked="0" layoutInCell="1" allowOverlap="1" wp14:anchorId="2EA20628" wp14:editId="2DFA4C24">
                <wp:simplePos x="0" y="0"/>
                <wp:positionH relativeFrom="page">
                  <wp:posOffset>3683000</wp:posOffset>
                </wp:positionH>
                <wp:positionV relativeFrom="page">
                  <wp:posOffset>9916795</wp:posOffset>
                </wp:positionV>
                <wp:extent cx="196215" cy="161925"/>
                <wp:effectExtent l="0" t="127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EFB15" w14:textId="77777777" w:rsidR="001703BE" w:rsidRDefault="001703BE" w:rsidP="001703BE">
                            <w:pPr>
                              <w:spacing w:before="2" w:line="249" w:lineRule="exact"/>
                              <w:textAlignment w:val="baseline"/>
                              <w:rPr>
                                <w:rFonts w:eastAsia="Arial"/>
                                <w:color w:val="000000"/>
                              </w:rPr>
                            </w:pPr>
                            <w:r>
                              <w:rPr>
                                <w:rFonts w:eastAsia="Arial"/>
                                <w:color w:val="000000"/>
                                <w:lang w:val="en-U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shapetype w14:anchorId="2EA20628" id="_x0000_t202" coordsize="21600,21600" o:spt="202" path="m,l,21600r21600,l21600,xe">
                <v:stroke joinstyle="miter"/>
                <v:path gradientshapeok="t" o:connecttype="rect"/>
              </v:shapetype>
              <v:shape id="Text Box 2" o:spid="_x0000_s1026" type="#_x0000_t202" style="position:absolute;left:0;text-align:left;margin-left:290pt;margin-top:780.85pt;width:15.45pt;height:12.7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dEqwIAAKg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" filled="f" stroked="f">
                <v:textbox inset="0,0,0,0">
                  <w:txbxContent>
                    <w:p w14:paraId="3A5EFB15" w14:textId="77777777" w:rsidR="001703BE" w:rsidRDefault="001703BE" w:rsidP="001703BE">
                      <w:pPr>
                        <w:spacing w:before="2" w:line="249" w:lineRule="exact"/>
                        <w:textAlignment w:val="baseline"/>
                        <w:rPr>
                          <w:rFonts w:eastAsia="Arial"/>
                          <w:color w:val="000000"/>
                        </w:rPr>
                      </w:pPr>
                      <w:r>
                        <w:rPr>
                          <w:rFonts w:eastAsia="Arial"/>
                          <w:color w:val="000000"/>
                          <w:lang w:val="en-US"/>
                        </w:rPr>
                        <w:t>6</w:t>
                      </w:r>
                    </w:p>
                  </w:txbxContent>
                </v:textbox>
                <w10:wrap type="square" anchorx="page" anchory="page"/>
              </v:shape>
            </w:pict>
          </mc:Fallback>
        </mc:AlternateContent>
      </w:r>
    </w:p>
    <w:p w14:paraId="2CE9BEE3" w14:textId="77777777" w:rsidR="002A512A" w:rsidRDefault="002A512A" w:rsidP="002A512A">
      <w:pPr>
        <w:jc w:val="left"/>
        <w:rPr>
          <w:rFonts w:cs="Arial"/>
          <w:szCs w:val="22"/>
        </w:rPr>
      </w:pPr>
      <w:r w:rsidRPr="001703BE">
        <w:t xml:space="preserve">Please upload all documents </w:t>
      </w:r>
      <w:r w:rsidRPr="001703BE">
        <w:rPr>
          <w:b/>
          <w:bCs/>
        </w:rPr>
        <w:t>as PDF files</w:t>
      </w:r>
      <w:r w:rsidRPr="001703BE">
        <w:t xml:space="preserve"> with your name and the </w:t>
      </w:r>
      <w:r w:rsidR="001703BE" w:rsidRPr="001703BE">
        <w:t>document type in the filename.</w:t>
      </w:r>
      <w:r>
        <w:rPr>
          <w:rFonts w:cs="Arial"/>
          <w:szCs w:val="22"/>
        </w:rPr>
        <w:t xml:space="preserve"> </w:t>
      </w:r>
    </w:p>
    <w:p w14:paraId="1E4CCEA7" w14:textId="77777777" w:rsidR="002A512A" w:rsidRDefault="002A512A" w:rsidP="002A512A">
      <w:pPr>
        <w:rPr>
          <w:rFonts w:cs="Arial"/>
          <w:szCs w:val="22"/>
        </w:rPr>
      </w:pPr>
    </w:p>
    <w:p w14:paraId="03A09B63" w14:textId="77777777" w:rsidR="002A512A" w:rsidRDefault="002A512A" w:rsidP="002A512A">
      <w:pPr>
        <w:rPr>
          <w:rFonts w:cs="Arial"/>
          <w:szCs w:val="22"/>
        </w:rPr>
      </w:pPr>
      <w:r w:rsidRPr="0020363F">
        <w:rPr>
          <w:rFonts w:cs="Arial"/>
          <w:szCs w:val="22"/>
        </w:rPr>
        <w:t xml:space="preserve">All applications must be received by </w:t>
      </w:r>
      <w:r w:rsidRPr="00D061E0">
        <w:rPr>
          <w:rFonts w:cs="Arial"/>
          <w:b/>
          <w:szCs w:val="22"/>
        </w:rPr>
        <w:t>midday</w:t>
      </w:r>
      <w:r w:rsidRPr="0020363F">
        <w:rPr>
          <w:rFonts w:cs="Arial"/>
          <w:szCs w:val="22"/>
        </w:rPr>
        <w:t xml:space="preserve"> on the closing date stated in the online advertisement.</w:t>
      </w:r>
    </w:p>
    <w:p w14:paraId="4375D9B7" w14:textId="77777777" w:rsidR="002A512A" w:rsidRDefault="002A512A" w:rsidP="00AD3587">
      <w:pPr>
        <w:ind w:firstLine="720"/>
        <w:rPr>
          <w:rFonts w:cs="Arial"/>
          <w:szCs w:val="22"/>
        </w:rPr>
      </w:pPr>
    </w:p>
    <w:p w14:paraId="1B2E1687" w14:textId="77777777" w:rsidR="002A512A" w:rsidRDefault="002A512A" w:rsidP="002A512A">
      <w:pPr>
        <w:pStyle w:val="Default"/>
        <w:pBdr>
          <w:top w:val="single" w:sz="4" w:space="1" w:color="auto"/>
          <w:left w:val="single" w:sz="4" w:space="4" w:color="auto"/>
          <w:bottom w:val="single" w:sz="4" w:space="1" w:color="auto"/>
          <w:right w:val="single" w:sz="4" w:space="4" w:color="auto"/>
        </w:pBdr>
        <w:spacing w:after="240"/>
        <w:rPr>
          <w:b/>
          <w:sz w:val="22"/>
          <w:szCs w:val="22"/>
        </w:rPr>
      </w:pPr>
      <w:r w:rsidRPr="0086608A">
        <w:rPr>
          <w:b/>
          <w:sz w:val="22"/>
          <w:szCs w:val="22"/>
        </w:rPr>
        <w:t xml:space="preserve">Information for </w:t>
      </w:r>
      <w:r>
        <w:rPr>
          <w:b/>
          <w:sz w:val="22"/>
          <w:szCs w:val="22"/>
        </w:rPr>
        <w:t>p</w:t>
      </w:r>
      <w:r w:rsidRPr="0086608A">
        <w:rPr>
          <w:b/>
          <w:sz w:val="22"/>
          <w:szCs w:val="22"/>
        </w:rPr>
        <w:t xml:space="preserve">riority </w:t>
      </w:r>
      <w:r>
        <w:rPr>
          <w:b/>
          <w:sz w:val="22"/>
          <w:szCs w:val="22"/>
        </w:rPr>
        <w:t>c</w:t>
      </w:r>
      <w:r w:rsidRPr="0086608A">
        <w:rPr>
          <w:b/>
          <w:sz w:val="22"/>
          <w:szCs w:val="22"/>
        </w:rPr>
        <w:t>andidates</w:t>
      </w:r>
    </w:p>
    <w:p w14:paraId="5222F2BD" w14:textId="77777777" w:rsidR="00BE6286" w:rsidRDefault="002A512A" w:rsidP="00BE6286">
      <w:pPr>
        <w:pStyle w:val="Default"/>
        <w:pBdr>
          <w:top w:val="single" w:sz="4" w:space="1" w:color="auto"/>
          <w:left w:val="single" w:sz="4" w:space="4" w:color="auto"/>
          <w:bottom w:val="single" w:sz="4" w:space="1" w:color="auto"/>
          <w:right w:val="single" w:sz="4" w:space="4" w:color="auto"/>
        </w:pBdr>
        <w:jc w:val="both"/>
        <w:rPr>
          <w:i/>
          <w:sz w:val="22"/>
          <w:szCs w:val="22"/>
        </w:rPr>
      </w:pPr>
      <w:r w:rsidRPr="000C0A46">
        <w:rPr>
          <w:i/>
          <w:sz w:val="22"/>
          <w:szCs w:val="22"/>
        </w:rPr>
        <w:t xml:space="preserve">A priority candidate is a University employee who is seeking redeployment </w:t>
      </w:r>
      <w:r w:rsidR="008F3F55">
        <w:rPr>
          <w:i/>
          <w:sz w:val="22"/>
          <w:szCs w:val="22"/>
        </w:rPr>
        <w:t xml:space="preserve">because </w:t>
      </w:r>
      <w:r w:rsidR="0024330C">
        <w:rPr>
          <w:i/>
          <w:sz w:val="22"/>
          <w:szCs w:val="22"/>
        </w:rPr>
        <w:t xml:space="preserve">they have </w:t>
      </w:r>
      <w:r w:rsidRPr="000C0A46">
        <w:rPr>
          <w:i/>
          <w:sz w:val="22"/>
          <w:szCs w:val="22"/>
        </w:rPr>
        <w:t xml:space="preserve">been advised that they are at risk of redundancy, or on grounds of </w:t>
      </w:r>
      <w:r>
        <w:rPr>
          <w:i/>
          <w:sz w:val="22"/>
          <w:szCs w:val="22"/>
        </w:rPr>
        <w:t>ill-health/</w:t>
      </w:r>
      <w:r w:rsidRPr="000C0A46">
        <w:rPr>
          <w:i/>
          <w:sz w:val="22"/>
          <w:szCs w:val="22"/>
        </w:rPr>
        <w:t>disability. Priority candidates are issued with a redeployment letter</w:t>
      </w:r>
      <w:r>
        <w:rPr>
          <w:i/>
          <w:sz w:val="22"/>
          <w:szCs w:val="22"/>
        </w:rPr>
        <w:t xml:space="preserve"> by their employing departments.</w:t>
      </w:r>
    </w:p>
    <w:p w14:paraId="21C71142" w14:textId="77777777" w:rsidR="002A512A" w:rsidRDefault="002A512A" w:rsidP="00BE6286">
      <w:pPr>
        <w:pStyle w:val="Default"/>
        <w:pBdr>
          <w:top w:val="single" w:sz="4" w:space="1" w:color="auto"/>
          <w:left w:val="single" w:sz="4" w:space="4" w:color="auto"/>
          <w:bottom w:val="single" w:sz="4" w:space="1" w:color="auto"/>
          <w:right w:val="single" w:sz="4" w:space="4" w:color="auto"/>
        </w:pBdr>
        <w:jc w:val="both"/>
        <w:rPr>
          <w:i/>
          <w:sz w:val="22"/>
          <w:szCs w:val="22"/>
        </w:rPr>
      </w:pPr>
      <w:r>
        <w:rPr>
          <w:i/>
          <w:sz w:val="22"/>
          <w:szCs w:val="22"/>
        </w:rPr>
        <w:t xml:space="preserve"> </w:t>
      </w:r>
    </w:p>
    <w:p w14:paraId="6CEDC739" w14:textId="77777777" w:rsidR="002A512A" w:rsidRDefault="002A512A" w:rsidP="002A512A">
      <w:pPr>
        <w:pStyle w:val="Default"/>
        <w:pBdr>
          <w:top w:val="single" w:sz="4" w:space="1" w:color="auto"/>
          <w:left w:val="single" w:sz="4" w:space="4" w:color="auto"/>
          <w:bottom w:val="single" w:sz="4" w:space="1" w:color="auto"/>
          <w:right w:val="single" w:sz="4" w:space="4" w:color="auto"/>
        </w:pBdr>
        <w:jc w:val="both"/>
        <w:rPr>
          <w:i/>
          <w:sz w:val="22"/>
          <w:szCs w:val="22"/>
        </w:rPr>
      </w:pPr>
      <w:r>
        <w:rPr>
          <w:i/>
          <w:sz w:val="22"/>
          <w:szCs w:val="22"/>
        </w:rPr>
        <w:t>If you are a priority can</w:t>
      </w:r>
      <w:r w:rsidR="00C87BF1">
        <w:rPr>
          <w:i/>
          <w:sz w:val="22"/>
          <w:szCs w:val="22"/>
        </w:rPr>
        <w:t xml:space="preserve">didate, please ensure that you </w:t>
      </w:r>
      <w:r>
        <w:rPr>
          <w:i/>
          <w:sz w:val="22"/>
          <w:szCs w:val="22"/>
        </w:rPr>
        <w:t xml:space="preserve">attach your redeployment letter to your application (or email it to the contact address on the advert if the application form used for the vacancy does not allow attachments) </w:t>
      </w:r>
    </w:p>
    <w:p w14:paraId="7900C306" w14:textId="77777777" w:rsidR="002A512A" w:rsidRPr="0020363F" w:rsidRDefault="002A512A" w:rsidP="002A512A">
      <w:pPr>
        <w:rPr>
          <w:rFonts w:cs="Arial"/>
          <w:szCs w:val="22"/>
        </w:rPr>
      </w:pPr>
    </w:p>
    <w:p w14:paraId="2D46BDFC" w14:textId="77777777" w:rsidR="002A512A" w:rsidRPr="00BE6286" w:rsidRDefault="002A512A" w:rsidP="002A512A">
      <w:pPr>
        <w:pStyle w:val="NormalWeb"/>
        <w:rPr>
          <w:sz w:val="22"/>
          <w:szCs w:val="22"/>
        </w:rPr>
      </w:pPr>
      <w:r w:rsidRPr="00BE6286">
        <w:rPr>
          <w:sz w:val="22"/>
          <w:szCs w:val="22"/>
        </w:rPr>
        <w:t xml:space="preserve">Should you experience any difficulties using the online application system, please email </w:t>
      </w:r>
      <w:hyperlink r:id="rId14" w:history="1">
        <w:r w:rsidRPr="00BE6286">
          <w:rPr>
            <w:rStyle w:val="Hyperlink"/>
            <w:rFonts w:cs="Arial"/>
            <w:sz w:val="22"/>
            <w:szCs w:val="22"/>
          </w:rPr>
          <w:t>recruitment.support@admin.ox.ac.uk</w:t>
        </w:r>
      </w:hyperlink>
      <w:r w:rsidR="00B177E5" w:rsidRPr="00BE6286">
        <w:rPr>
          <w:sz w:val="22"/>
          <w:szCs w:val="22"/>
        </w:rPr>
        <w:t xml:space="preserve">. </w:t>
      </w:r>
      <w:r w:rsidRPr="00BE6286">
        <w:rPr>
          <w:sz w:val="22"/>
          <w:szCs w:val="22"/>
        </w:rPr>
        <w:t xml:space="preserve">Further help and support is available from </w:t>
      </w:r>
      <w:hyperlink r:id="rId15" w:history="1">
        <w:r w:rsidRPr="00BE6286">
          <w:rPr>
            <w:rStyle w:val="Hyperlink"/>
            <w:rFonts w:cs="Arial"/>
            <w:sz w:val="22"/>
            <w:szCs w:val="22"/>
          </w:rPr>
          <w:t>www.ox.ac.uk/about_the_university/jobs/support/</w:t>
        </w:r>
      </w:hyperlink>
      <w:r w:rsidR="00B177E5" w:rsidRPr="00BE6286">
        <w:rPr>
          <w:sz w:val="22"/>
          <w:szCs w:val="22"/>
        </w:rPr>
        <w:t>.</w:t>
      </w:r>
      <w:r w:rsidR="00BE6286" w:rsidRPr="00BE6286">
        <w:rPr>
          <w:sz w:val="22"/>
          <w:szCs w:val="22"/>
        </w:rPr>
        <w:t xml:space="preserve"> </w:t>
      </w:r>
      <w:r w:rsidRPr="00BE6286">
        <w:rPr>
          <w:sz w:val="22"/>
          <w:szCs w:val="22"/>
        </w:rPr>
        <w:t xml:space="preserve">To return to the online application at any stage, please </w:t>
      </w:r>
      <w:r w:rsidR="00B177E5" w:rsidRPr="00FF11D9">
        <w:rPr>
          <w:sz w:val="22"/>
          <w:szCs w:val="22"/>
        </w:rPr>
        <w:t>go to:</w:t>
      </w:r>
      <w:r w:rsidRPr="00FF11D9">
        <w:rPr>
          <w:sz w:val="22"/>
          <w:szCs w:val="22"/>
        </w:rPr>
        <w:t xml:space="preserve"> </w:t>
      </w:r>
      <w:hyperlink r:id="rId16" w:history="1">
        <w:r w:rsidRPr="00FF11D9">
          <w:rPr>
            <w:rStyle w:val="Hyperlink"/>
            <w:rFonts w:cs="Arial"/>
            <w:sz w:val="22"/>
            <w:szCs w:val="22"/>
          </w:rPr>
          <w:t>www.recruit.ox.ac.uk</w:t>
        </w:r>
      </w:hyperlink>
      <w:r w:rsidR="00B177E5" w:rsidRPr="00BE6286">
        <w:rPr>
          <w:sz w:val="22"/>
          <w:szCs w:val="22"/>
        </w:rPr>
        <w:t>.</w:t>
      </w:r>
    </w:p>
    <w:p w14:paraId="0DF32951" w14:textId="77777777" w:rsidR="002A512A" w:rsidRDefault="002A512A" w:rsidP="002A512A">
      <w:pPr>
        <w:pStyle w:val="Default"/>
      </w:pPr>
    </w:p>
    <w:p w14:paraId="4484C7D1" w14:textId="77777777" w:rsidR="00E86A70" w:rsidRPr="00285F7D" w:rsidRDefault="002A512A" w:rsidP="00285F7D">
      <w:pPr>
        <w:pStyle w:val="Default"/>
        <w:rPr>
          <w:b/>
        </w:rPr>
      </w:pPr>
      <w:r w:rsidRPr="00250752">
        <w:rPr>
          <w:sz w:val="22"/>
          <w:szCs w:val="22"/>
        </w:rPr>
        <w:t xml:space="preserve">Please note that </w:t>
      </w:r>
      <w:r>
        <w:rPr>
          <w:sz w:val="22"/>
          <w:szCs w:val="22"/>
        </w:rPr>
        <w:t xml:space="preserve">you will be notified of the progress of your application by automatic emails from our e-recruitment system. </w:t>
      </w:r>
      <w:r w:rsidRPr="00250752">
        <w:rPr>
          <w:b/>
          <w:sz w:val="22"/>
          <w:szCs w:val="22"/>
        </w:rPr>
        <w:t>Please check your spam/junk mail</w:t>
      </w:r>
      <w:r>
        <w:rPr>
          <w:sz w:val="22"/>
          <w:szCs w:val="22"/>
        </w:rPr>
        <w:t xml:space="preserve"> regularly to ensure that you receive all emails.</w:t>
      </w:r>
      <w:r w:rsidR="00285F7D">
        <w:rPr>
          <w:b/>
        </w:rPr>
        <w:t xml:space="preserve"> </w:t>
      </w:r>
    </w:p>
    <w:p w14:paraId="34F26A07" w14:textId="77777777" w:rsidR="00720EAB" w:rsidRPr="00E1750E" w:rsidRDefault="004E6372" w:rsidP="00B177E5">
      <w:pPr>
        <w:pStyle w:val="Heading2"/>
        <w:spacing w:after="0"/>
        <w:rPr>
          <w:szCs w:val="28"/>
        </w:rPr>
      </w:pPr>
      <w:r w:rsidRPr="00E1750E">
        <w:rPr>
          <w:szCs w:val="28"/>
        </w:rPr>
        <w:t>Important i</w:t>
      </w:r>
      <w:r w:rsidR="00720EAB" w:rsidRPr="00E1750E">
        <w:rPr>
          <w:szCs w:val="28"/>
        </w:rPr>
        <w:t xml:space="preserve">nformation for </w:t>
      </w:r>
      <w:r w:rsidR="00F90143" w:rsidRPr="00E1750E">
        <w:rPr>
          <w:szCs w:val="28"/>
        </w:rPr>
        <w:t>c</w:t>
      </w:r>
      <w:r w:rsidR="00720EAB" w:rsidRPr="00E1750E">
        <w:rPr>
          <w:szCs w:val="28"/>
        </w:rPr>
        <w:t>andidates</w:t>
      </w:r>
    </w:p>
    <w:p w14:paraId="52DA64DC" w14:textId="77777777" w:rsidR="00356DEE" w:rsidRDefault="00356DEE" w:rsidP="00FC4352">
      <w:pPr>
        <w:spacing w:line="240" w:lineRule="auto"/>
        <w:jc w:val="left"/>
        <w:rPr>
          <w:rFonts w:cs="Arial"/>
          <w:b/>
          <w:bCs/>
          <w:sz w:val="24"/>
          <w:szCs w:val="28"/>
        </w:rPr>
      </w:pPr>
    </w:p>
    <w:p w14:paraId="1F5C2F5B" w14:textId="77777777" w:rsidR="00A8677F" w:rsidRPr="00927313" w:rsidRDefault="00A8677F" w:rsidP="00A8677F">
      <w:pPr>
        <w:pStyle w:val="BodyText1"/>
        <w:tabs>
          <w:tab w:val="left" w:pos="4035"/>
        </w:tabs>
        <w:rPr>
          <w:rFonts w:cs="Arial"/>
          <w:b/>
          <w:bCs/>
          <w:sz w:val="24"/>
          <w:szCs w:val="28"/>
          <w:lang w:eastAsia="en-GB"/>
        </w:rPr>
      </w:pPr>
      <w:r w:rsidRPr="00927313">
        <w:rPr>
          <w:rFonts w:cs="Arial"/>
          <w:b/>
          <w:bCs/>
          <w:sz w:val="24"/>
          <w:szCs w:val="28"/>
          <w:lang w:eastAsia="en-GB"/>
        </w:rPr>
        <w:t>Pre-employment screening</w:t>
      </w:r>
    </w:p>
    <w:p w14:paraId="2E916AF6" w14:textId="77777777" w:rsidR="00A8677F" w:rsidRDefault="00A8677F" w:rsidP="00A8677F">
      <w:pPr>
        <w:pStyle w:val="BodyText1"/>
        <w:tabs>
          <w:tab w:val="left" w:pos="4035"/>
        </w:tabs>
      </w:pPr>
      <w:r>
        <w:t xml:space="preserve">Please note that the appointment of the successful candidate will be subject to standard pre-employment screening, as applicable to the post. This will include right-to-work, proof of identity and references. </w:t>
      </w:r>
      <w:r w:rsidR="00237F2B">
        <w:t xml:space="preserve">We advise all applicants to </w:t>
      </w:r>
      <w:r>
        <w:t xml:space="preserve">read the candidate notes on the University’s pre-employment screening procedures, found at:  </w:t>
      </w:r>
    </w:p>
    <w:p w14:paraId="1BC11BFD" w14:textId="77777777" w:rsidR="00A8677F" w:rsidRDefault="00A5485D" w:rsidP="00A8677F">
      <w:pPr>
        <w:pStyle w:val="BodyText1"/>
        <w:tabs>
          <w:tab w:val="left" w:pos="4035"/>
        </w:tabs>
      </w:pPr>
      <w:hyperlink r:id="rId17" w:history="1">
        <w:r w:rsidR="00A8677F" w:rsidRPr="00B32C52">
          <w:rPr>
            <w:rStyle w:val="Hyperlink"/>
          </w:rPr>
          <w:t>www.ox.ac.uk/about/jobs/preemploymentscreening/</w:t>
        </w:r>
      </w:hyperlink>
      <w:r w:rsidR="00A8677F">
        <w:t xml:space="preserve">. </w:t>
      </w:r>
    </w:p>
    <w:p w14:paraId="5A5B6A5D" w14:textId="77777777" w:rsidR="00356DEE" w:rsidRDefault="00356DEE" w:rsidP="00E1750E">
      <w:pPr>
        <w:pStyle w:val="BodyText1"/>
        <w:tabs>
          <w:tab w:val="left" w:pos="4035"/>
        </w:tabs>
        <w:spacing w:before="0"/>
        <w:rPr>
          <w:b/>
          <w:sz w:val="24"/>
        </w:rPr>
      </w:pPr>
    </w:p>
    <w:p w14:paraId="000C4722" w14:textId="77777777" w:rsidR="00F62AFC" w:rsidRDefault="00F62AFC" w:rsidP="00F62AFC">
      <w:pPr>
        <w:pStyle w:val="BodyText1"/>
        <w:tabs>
          <w:tab w:val="left" w:pos="4035"/>
        </w:tabs>
        <w:spacing w:before="0" w:after="240"/>
        <w:jc w:val="left"/>
        <w:rPr>
          <w:b/>
          <w:sz w:val="24"/>
        </w:rPr>
      </w:pPr>
      <w:r>
        <w:rPr>
          <w:b/>
          <w:sz w:val="24"/>
        </w:rPr>
        <w:lastRenderedPageBreak/>
        <w:t>Data Privacy</w:t>
      </w:r>
    </w:p>
    <w:p w14:paraId="7211928E" w14:textId="77777777" w:rsidR="00F62AFC" w:rsidRDefault="00F62AFC" w:rsidP="00F62AFC">
      <w:pPr>
        <w:pStyle w:val="BodyText1"/>
        <w:tabs>
          <w:tab w:val="left" w:pos="4035"/>
        </w:tabs>
        <w:jc w:val="left"/>
      </w:pPr>
      <w:r>
        <w:t xml:space="preserve">Please note that any personal data submitted to the University as part of the job application process will be processed in accordance with the GDPR and related UK data protection legislation. For further information, please see the University’s Privacy Notice for Job Applicants at: </w:t>
      </w:r>
      <w:hyperlink r:id="rId18" w:history="1">
        <w:r>
          <w:rPr>
            <w:rStyle w:val="Hyperlink"/>
          </w:rPr>
          <w:t>www.admin.ox.ac.uk/councilsec/compliance/gdpr/privacynotices/job/</w:t>
        </w:r>
      </w:hyperlink>
      <w:r>
        <w:t xml:space="preserve">. The University’s Policy on Data Protection is available at: </w:t>
      </w:r>
      <w:hyperlink r:id="rId19" w:history="1">
        <w:r>
          <w:rPr>
            <w:rStyle w:val="Hyperlink"/>
          </w:rPr>
          <w:t>www.admin.ox.ac.uk/councilsec/compliance/gdpr/universitypolicyondataprotection/</w:t>
        </w:r>
      </w:hyperlink>
      <w:r>
        <w:t xml:space="preserve">.   </w:t>
      </w:r>
    </w:p>
    <w:p w14:paraId="27303C10" w14:textId="77777777" w:rsidR="00F62AFC" w:rsidRDefault="00F62AFC" w:rsidP="00E1750E">
      <w:pPr>
        <w:pStyle w:val="BodyText1"/>
        <w:tabs>
          <w:tab w:val="left" w:pos="4035"/>
        </w:tabs>
        <w:spacing w:before="0"/>
        <w:rPr>
          <w:b/>
          <w:sz w:val="24"/>
        </w:rPr>
      </w:pPr>
    </w:p>
    <w:p w14:paraId="007CF746" w14:textId="77777777" w:rsidR="00C100D4" w:rsidRPr="00720EAB" w:rsidRDefault="00C100D4" w:rsidP="00E1750E">
      <w:pPr>
        <w:pStyle w:val="BodyText1"/>
        <w:tabs>
          <w:tab w:val="left" w:pos="4035"/>
        </w:tabs>
        <w:spacing w:before="0" w:after="240"/>
        <w:rPr>
          <w:b/>
          <w:i/>
          <w:sz w:val="24"/>
        </w:rPr>
      </w:pPr>
      <w:r w:rsidRPr="00C100D4">
        <w:rPr>
          <w:b/>
          <w:sz w:val="24"/>
        </w:rPr>
        <w:t>The University’s policy on retirement</w:t>
      </w:r>
    </w:p>
    <w:p w14:paraId="5526FA84" w14:textId="77777777" w:rsidR="002C2984" w:rsidRDefault="002C2984" w:rsidP="002C2984">
      <w:pPr>
        <w:spacing w:line="240" w:lineRule="auto"/>
        <w:jc w:val="left"/>
      </w:pPr>
      <w:r w:rsidRPr="00C100D4">
        <w:t xml:space="preserve">The University operates an </w:t>
      </w:r>
      <w:r>
        <w:t>E</w:t>
      </w:r>
      <w:r w:rsidRPr="00C100D4">
        <w:t xml:space="preserve">mployer </w:t>
      </w:r>
      <w:r>
        <w:t>J</w:t>
      </w:r>
      <w:r w:rsidRPr="00C100D4">
        <w:t xml:space="preserve">ustified </w:t>
      </w:r>
      <w:r>
        <w:t>R</w:t>
      </w:r>
      <w:r w:rsidRPr="00C100D4">
        <w:t xml:space="preserve">etirement </w:t>
      </w:r>
      <w:r>
        <w:t>A</w:t>
      </w:r>
      <w:r w:rsidRPr="00C100D4">
        <w:t xml:space="preserve">ge </w:t>
      </w:r>
      <w:r>
        <w:t xml:space="preserve">(EJRA) </w:t>
      </w:r>
      <w:r w:rsidRPr="00C100D4">
        <w:t xml:space="preserve">for all academic </w:t>
      </w:r>
      <w:r>
        <w:t>posts and some academic-</w:t>
      </w:r>
      <w:r w:rsidRPr="00C100D4">
        <w:t>related posts</w:t>
      </w:r>
      <w:r>
        <w:t xml:space="preserve">. </w:t>
      </w:r>
      <w:r w:rsidRPr="00C100D4">
        <w:t xml:space="preserve"> </w:t>
      </w:r>
      <w:r>
        <w:t>From 1 October 2017, the University has adopted an EJRA of 30 September before the 69</w:t>
      </w:r>
      <w:r w:rsidRPr="00431770">
        <w:rPr>
          <w:vertAlign w:val="superscript"/>
        </w:rPr>
        <w:t>th</w:t>
      </w:r>
      <w:r>
        <w:t xml:space="preserve"> birthday for all academic and academic-related staff in posts at grade 8 and above</w:t>
      </w:r>
      <w:r w:rsidRPr="00C100D4">
        <w:t>. The justification for this is explained at:</w:t>
      </w:r>
      <w:r>
        <w:t xml:space="preserve"> </w:t>
      </w:r>
      <w:hyperlink r:id="rId20" w:history="1">
        <w:r w:rsidRPr="00C100D4">
          <w:rPr>
            <w:rStyle w:val="Hyperlink"/>
          </w:rPr>
          <w:t>www.admin.ox.ac.uk/personnel/end/retirement/revisedejra/revaim/</w:t>
        </w:r>
      </w:hyperlink>
      <w:r>
        <w:t>.</w:t>
      </w:r>
    </w:p>
    <w:p w14:paraId="53657BBC" w14:textId="77777777" w:rsidR="002C2984" w:rsidRPr="00C100D4" w:rsidRDefault="002C2984" w:rsidP="002C2984">
      <w:pPr>
        <w:spacing w:line="240" w:lineRule="auto"/>
      </w:pPr>
    </w:p>
    <w:p w14:paraId="7748C22C" w14:textId="77777777" w:rsidR="002C2984" w:rsidRPr="00BB038F" w:rsidRDefault="002C2984" w:rsidP="002C2984">
      <w:pPr>
        <w:spacing w:line="240" w:lineRule="auto"/>
        <w:jc w:val="left"/>
      </w:pPr>
      <w:r w:rsidRPr="00C100D4">
        <w:t xml:space="preserve">For </w:t>
      </w:r>
      <w:r w:rsidRPr="00C100D4">
        <w:rPr>
          <w:b/>
        </w:rPr>
        <w:t>existing</w:t>
      </w:r>
      <w:r w:rsidRPr="00C100D4">
        <w:t xml:space="preserve"> employees</w:t>
      </w:r>
      <w:r>
        <w:t>,</w:t>
      </w:r>
      <w:r w:rsidRPr="00C100D4">
        <w:t xml:space="preserve"> any employment beyond the retirement age is subject to approval through the procedures:</w:t>
      </w:r>
      <w:r>
        <w:t xml:space="preserve"> </w:t>
      </w:r>
      <w:hyperlink r:id="rId21" w:history="1">
        <w:r w:rsidRPr="00F06F62">
          <w:rPr>
            <w:rStyle w:val="Hyperlink"/>
          </w:rPr>
          <w:t>www.admin.ox.ac.uk/personnel/end/retirement/revisedejra/revproc/</w:t>
        </w:r>
      </w:hyperlink>
    </w:p>
    <w:p w14:paraId="3D4DFAE2" w14:textId="77777777" w:rsidR="002C2984" w:rsidRDefault="002C2984" w:rsidP="002C2984">
      <w:pPr>
        <w:spacing w:line="240" w:lineRule="auto"/>
        <w:jc w:val="left"/>
        <w:rPr>
          <w:rFonts w:cs="Arial"/>
          <w:b/>
          <w:bCs/>
          <w:sz w:val="24"/>
          <w:szCs w:val="28"/>
        </w:rPr>
      </w:pPr>
    </w:p>
    <w:p w14:paraId="739E9554" w14:textId="77777777" w:rsidR="002C2984" w:rsidRDefault="002C2984" w:rsidP="002C2984">
      <w:pPr>
        <w:pStyle w:val="BodyText1"/>
        <w:tabs>
          <w:tab w:val="left" w:pos="4035"/>
        </w:tabs>
        <w:spacing w:before="0"/>
        <w:rPr>
          <w:lang w:eastAsia="en-GB"/>
        </w:rPr>
      </w:pPr>
      <w:r>
        <w:rPr>
          <w:lang w:eastAsia="en-GB"/>
        </w:rPr>
        <w:t>Form 1 October 2017, t</w:t>
      </w:r>
      <w:r w:rsidRPr="002A44C8">
        <w:rPr>
          <w:lang w:eastAsia="en-GB"/>
        </w:rPr>
        <w:t xml:space="preserve">here is no normal or fixed age at which </w:t>
      </w:r>
      <w:r>
        <w:rPr>
          <w:lang w:eastAsia="en-GB"/>
        </w:rPr>
        <w:t xml:space="preserve">staff in posts at </w:t>
      </w:r>
      <w:r w:rsidRPr="006104F2">
        <w:rPr>
          <w:b/>
          <w:lang w:eastAsia="en-GB"/>
        </w:rPr>
        <w:t>grades 1–</w:t>
      </w:r>
      <w:r>
        <w:rPr>
          <w:b/>
          <w:lang w:eastAsia="en-GB"/>
        </w:rPr>
        <w:t>7</w:t>
      </w:r>
      <w:r w:rsidRPr="002A44C8">
        <w:rPr>
          <w:lang w:eastAsia="en-GB"/>
        </w:rPr>
        <w:t xml:space="preserve"> have to retire. S</w:t>
      </w:r>
      <w:r>
        <w:rPr>
          <w:lang w:eastAsia="en-GB"/>
        </w:rPr>
        <w:t xml:space="preserve">taff at these grades </w:t>
      </w:r>
      <w:r w:rsidRPr="002A44C8">
        <w:rPr>
          <w:lang w:eastAsia="en-GB"/>
        </w:rPr>
        <w:t xml:space="preserve">may </w:t>
      </w:r>
      <w:r>
        <w:rPr>
          <w:lang w:eastAsia="en-GB"/>
        </w:rPr>
        <w:t xml:space="preserve">elect to retire in accordance with the rules of the applicable pension scheme, as may be amended from time to time. </w:t>
      </w:r>
    </w:p>
    <w:p w14:paraId="25D3A091" w14:textId="77777777" w:rsidR="004E6372" w:rsidRDefault="004E6372" w:rsidP="002A44C8">
      <w:pPr>
        <w:pStyle w:val="BodyText1"/>
        <w:tabs>
          <w:tab w:val="left" w:pos="4035"/>
        </w:tabs>
        <w:spacing w:before="0"/>
        <w:rPr>
          <w:lang w:eastAsia="en-GB"/>
        </w:rPr>
      </w:pPr>
    </w:p>
    <w:p w14:paraId="42C3A7A1" w14:textId="77777777" w:rsidR="009F5DE2" w:rsidRPr="00720EAB" w:rsidRDefault="009F5DE2" w:rsidP="009F5DE2">
      <w:pPr>
        <w:spacing w:after="240" w:line="240" w:lineRule="auto"/>
        <w:jc w:val="left"/>
        <w:rPr>
          <w:rFonts w:cs="Arial"/>
          <w:b/>
          <w:bCs/>
          <w:sz w:val="24"/>
        </w:rPr>
      </w:pPr>
      <w:r w:rsidRPr="00720EAB">
        <w:rPr>
          <w:rFonts w:cs="Arial"/>
          <w:b/>
          <w:bCs/>
          <w:sz w:val="24"/>
        </w:rPr>
        <w:t>Equality of Opportunity</w:t>
      </w:r>
    </w:p>
    <w:p w14:paraId="670293DE" w14:textId="77777777" w:rsidR="009F5DE2" w:rsidRPr="00720EAB" w:rsidRDefault="009F5DE2" w:rsidP="009F5DE2">
      <w:pPr>
        <w:spacing w:line="240" w:lineRule="auto"/>
        <w:jc w:val="left"/>
        <w:rPr>
          <w:rFonts w:cs="Arial"/>
          <w:color w:val="000000"/>
          <w:szCs w:val="22"/>
          <w:lang w:eastAsia="en-US"/>
        </w:rPr>
      </w:pPr>
      <w:r w:rsidRPr="00070267">
        <w:rPr>
          <w:rFonts w:cs="Arial"/>
          <w:color w:val="000000"/>
          <w:szCs w:val="22"/>
          <w:lang w:eastAsia="en-US"/>
        </w:rPr>
        <w:t>Entry into employment with the University and progression within employment will be determined only by personal merit and the application of criteria which are related to the duties of each particular post and the relevant salary structure. In all cases, ability to perform the job will be the primary consideration. No applicant or member of staff shall be discriminated against because of age, disability, gender reassignment, marriage or civil partnership, pregnancy or maternity, race, religion or belief, sex, o</w:t>
      </w:r>
      <w:r>
        <w:rPr>
          <w:rFonts w:cs="Arial"/>
          <w:color w:val="000000"/>
          <w:szCs w:val="22"/>
          <w:lang w:eastAsia="en-US"/>
        </w:rPr>
        <w:t>r sexual orientation.</w:t>
      </w:r>
    </w:p>
    <w:p w14:paraId="68EF9751" w14:textId="77777777" w:rsidR="002C2984" w:rsidRPr="00BC228C" w:rsidRDefault="004E6372" w:rsidP="002C2984">
      <w:pPr>
        <w:spacing w:after="120"/>
        <w:jc w:val="left"/>
        <w:rPr>
          <w:rFonts w:cs="Arial"/>
          <w:lang w:eastAsia="en-US"/>
        </w:rPr>
      </w:pPr>
      <w:r>
        <w:rPr>
          <w:b/>
          <w:sz w:val="24"/>
        </w:rPr>
        <w:br w:type="page"/>
      </w:r>
      <w:r w:rsidR="002C2984" w:rsidRPr="00E1750E">
        <w:rPr>
          <w:b/>
          <w:sz w:val="28"/>
          <w:szCs w:val="28"/>
        </w:rPr>
        <w:lastRenderedPageBreak/>
        <w:t>Benefits of working at the University</w:t>
      </w:r>
    </w:p>
    <w:p w14:paraId="4A8CFF4D" w14:textId="77777777" w:rsidR="002C2984" w:rsidRPr="00BC228C" w:rsidRDefault="002C2984" w:rsidP="002C2984">
      <w:pPr>
        <w:pStyle w:val="Heading2"/>
        <w:shd w:val="clear" w:color="auto" w:fill="17365D"/>
        <w:spacing w:before="0"/>
        <w:jc w:val="left"/>
        <w:rPr>
          <w:szCs w:val="22"/>
        </w:rPr>
      </w:pPr>
      <w:r w:rsidRPr="00BC228C">
        <w:rPr>
          <w:szCs w:val="22"/>
        </w:rPr>
        <w:t xml:space="preserve">University Club and </w:t>
      </w:r>
      <w:r>
        <w:rPr>
          <w:szCs w:val="22"/>
        </w:rPr>
        <w:t>sports f</w:t>
      </w:r>
      <w:r w:rsidRPr="00BC228C">
        <w:rPr>
          <w:szCs w:val="22"/>
        </w:rPr>
        <w:t>acilities</w:t>
      </w:r>
    </w:p>
    <w:p w14:paraId="1E2B1700" w14:textId="77777777" w:rsidR="002C2984" w:rsidRDefault="002C2984" w:rsidP="002C2984">
      <w:pPr>
        <w:jc w:val="left"/>
        <w:rPr>
          <w:rFonts w:cs="Arial"/>
          <w:color w:val="333333"/>
          <w:szCs w:val="22"/>
        </w:rPr>
      </w:pPr>
      <w:r w:rsidRPr="00BC228C">
        <w:rPr>
          <w:rFonts w:cs="Arial"/>
          <w:color w:val="333333"/>
          <w:szCs w:val="22"/>
        </w:rPr>
        <w:t xml:space="preserve">The University Club provides social, sporting and hospitality facilities. It incorporates a bar, </w:t>
      </w:r>
      <w:r>
        <w:rPr>
          <w:rFonts w:cs="Arial"/>
          <w:color w:val="333333"/>
          <w:szCs w:val="22"/>
        </w:rPr>
        <w:t xml:space="preserve">café </w:t>
      </w:r>
      <w:r w:rsidRPr="00BC228C">
        <w:rPr>
          <w:rFonts w:cs="Arial"/>
          <w:color w:val="333333"/>
          <w:szCs w:val="22"/>
        </w:rPr>
        <w:t>and sporting facilities, including a gym.</w:t>
      </w:r>
      <w:r>
        <w:rPr>
          <w:rFonts w:cs="Arial"/>
          <w:color w:val="333333"/>
          <w:szCs w:val="22"/>
        </w:rPr>
        <w:t xml:space="preserve"> S</w:t>
      </w:r>
      <w:r w:rsidRPr="00BC228C">
        <w:rPr>
          <w:rFonts w:cs="Arial"/>
          <w:color w:val="333333"/>
          <w:szCs w:val="22"/>
        </w:rPr>
        <w:t>taff can also use the University Sports Centre on Iffley Road at discounted rates</w:t>
      </w:r>
      <w:r>
        <w:rPr>
          <w:rFonts w:cs="Arial"/>
          <w:color w:val="333333"/>
          <w:szCs w:val="22"/>
        </w:rPr>
        <w:t xml:space="preserve">, including </w:t>
      </w:r>
      <w:r w:rsidRPr="00BC228C">
        <w:rPr>
          <w:rFonts w:cs="Arial"/>
          <w:color w:val="333333"/>
          <w:szCs w:val="22"/>
        </w:rPr>
        <w:t>a fitness centre</w:t>
      </w:r>
      <w:r>
        <w:rPr>
          <w:rFonts w:cs="Arial"/>
          <w:color w:val="333333"/>
          <w:szCs w:val="22"/>
        </w:rPr>
        <w:t xml:space="preserve">, </w:t>
      </w:r>
      <w:r w:rsidRPr="00BC228C">
        <w:rPr>
          <w:rFonts w:cs="Arial"/>
          <w:color w:val="333333"/>
          <w:szCs w:val="22"/>
        </w:rPr>
        <w:t xml:space="preserve">powerlifting room, </w:t>
      </w:r>
      <w:r>
        <w:rPr>
          <w:rFonts w:cs="Arial"/>
          <w:color w:val="333333"/>
          <w:szCs w:val="22"/>
        </w:rPr>
        <w:t>and</w:t>
      </w:r>
      <w:r w:rsidRPr="00BC228C">
        <w:rPr>
          <w:rFonts w:cs="Arial"/>
          <w:color w:val="333333"/>
          <w:szCs w:val="22"/>
        </w:rPr>
        <w:t xml:space="preserve"> swimming pool. </w:t>
      </w:r>
    </w:p>
    <w:p w14:paraId="761E0F4C" w14:textId="77777777" w:rsidR="002C2984" w:rsidRPr="00895263" w:rsidRDefault="002C2984" w:rsidP="002C2984">
      <w:pPr>
        <w:jc w:val="left"/>
        <w:rPr>
          <w:rFonts w:cs="Arial"/>
          <w:color w:val="333333"/>
          <w:szCs w:val="22"/>
        </w:rPr>
      </w:pPr>
      <w:r>
        <w:rPr>
          <w:rFonts w:cs="Arial"/>
          <w:color w:val="333333"/>
          <w:szCs w:val="22"/>
        </w:rPr>
        <w:t xml:space="preserve">See: </w:t>
      </w:r>
      <w:hyperlink r:id="rId22" w:tooltip="University Club web address" w:history="1">
        <w:r w:rsidRPr="00BC228C">
          <w:rPr>
            <w:rStyle w:val="Hyperlink"/>
            <w:rFonts w:cs="Arial"/>
            <w:szCs w:val="22"/>
          </w:rPr>
          <w:t>www.club.ox.ac.uk</w:t>
        </w:r>
      </w:hyperlink>
      <w:r w:rsidRPr="00BC228C">
        <w:rPr>
          <w:rFonts w:cs="Arial"/>
          <w:color w:val="333333"/>
          <w:szCs w:val="22"/>
        </w:rPr>
        <w:t xml:space="preserve"> </w:t>
      </w:r>
      <w:r>
        <w:rPr>
          <w:rFonts w:cs="Arial"/>
          <w:color w:val="333333"/>
          <w:szCs w:val="22"/>
        </w:rPr>
        <w:t xml:space="preserve">and </w:t>
      </w:r>
      <w:hyperlink r:id="rId23" w:tooltip="Sports Facility web address" w:history="1">
        <w:r w:rsidRPr="00BC228C">
          <w:rPr>
            <w:rStyle w:val="Hyperlink"/>
            <w:rFonts w:cs="Arial"/>
            <w:szCs w:val="22"/>
          </w:rPr>
          <w:t>www.sport.ox.ac.uk/oxford-university-sports-facilities</w:t>
        </w:r>
      </w:hyperlink>
      <w:r w:rsidRPr="00BC228C">
        <w:rPr>
          <w:rStyle w:val="Hyperlink"/>
          <w:rFonts w:cs="Arial"/>
          <w:szCs w:val="22"/>
        </w:rPr>
        <w:t>.</w:t>
      </w:r>
    </w:p>
    <w:p w14:paraId="7A3DCE91" w14:textId="77777777" w:rsidR="002C2984" w:rsidRPr="00BC228C" w:rsidRDefault="002C2984" w:rsidP="002C2984">
      <w:pPr>
        <w:jc w:val="left"/>
        <w:rPr>
          <w:rFonts w:cs="Arial"/>
          <w:color w:val="333333"/>
          <w:szCs w:val="22"/>
        </w:rPr>
      </w:pPr>
    </w:p>
    <w:p w14:paraId="302A8989" w14:textId="77777777" w:rsidR="002C2984" w:rsidRPr="00895263" w:rsidRDefault="002C2984" w:rsidP="002C2984">
      <w:pPr>
        <w:pStyle w:val="Heading2"/>
        <w:shd w:val="clear" w:color="auto" w:fill="17365D"/>
        <w:spacing w:before="0"/>
        <w:jc w:val="left"/>
        <w:rPr>
          <w:szCs w:val="22"/>
        </w:rPr>
      </w:pPr>
      <w:r w:rsidRPr="00895263">
        <w:rPr>
          <w:szCs w:val="22"/>
        </w:rPr>
        <w:t>Information for international staff (or those relocating from another part of the UK)</w:t>
      </w:r>
    </w:p>
    <w:p w14:paraId="6AEB2628" w14:textId="77777777" w:rsidR="002C2984" w:rsidRDefault="002C2984" w:rsidP="002C2984">
      <w:pPr>
        <w:jc w:val="left"/>
        <w:rPr>
          <w:rFonts w:cs="Arial"/>
          <w:szCs w:val="22"/>
        </w:rPr>
      </w:pPr>
      <w:r>
        <w:rPr>
          <w:rFonts w:cs="Arial"/>
          <w:szCs w:val="22"/>
        </w:rPr>
        <w:t xml:space="preserve">If you are relocating to Oxfordshire from overseas, or elsewhere in the UK, </w:t>
      </w:r>
      <w:r w:rsidRPr="00BC228C">
        <w:rPr>
          <w:rFonts w:cs="Arial"/>
          <w:szCs w:val="22"/>
        </w:rPr>
        <w:t>the Universit</w:t>
      </w:r>
      <w:r>
        <w:rPr>
          <w:rFonts w:cs="Arial"/>
          <w:szCs w:val="22"/>
        </w:rPr>
        <w:t>y's International Staff website includes practical information</w:t>
      </w:r>
      <w:r w:rsidRPr="00BC228C">
        <w:rPr>
          <w:rFonts w:cs="Arial"/>
          <w:szCs w:val="22"/>
        </w:rPr>
        <w:t xml:space="preserve"> related to moving to and settling in Oxford such as advice on immigration</w:t>
      </w:r>
      <w:r>
        <w:rPr>
          <w:rFonts w:cs="Arial"/>
          <w:szCs w:val="22"/>
        </w:rPr>
        <w:t xml:space="preserve">, </w:t>
      </w:r>
      <w:r w:rsidRPr="00BC228C">
        <w:rPr>
          <w:rFonts w:cs="Arial"/>
          <w:szCs w:val="22"/>
        </w:rPr>
        <w:t>relocation, accommodation</w:t>
      </w:r>
      <w:r>
        <w:rPr>
          <w:rFonts w:cs="Arial"/>
          <w:szCs w:val="22"/>
        </w:rPr>
        <w:t>, or</w:t>
      </w:r>
      <w:r w:rsidRPr="00BC228C">
        <w:rPr>
          <w:rFonts w:cs="Arial"/>
          <w:szCs w:val="22"/>
        </w:rPr>
        <w:t xml:space="preserve"> register</w:t>
      </w:r>
      <w:r>
        <w:rPr>
          <w:rFonts w:cs="Arial"/>
          <w:szCs w:val="22"/>
        </w:rPr>
        <w:t>ing</w:t>
      </w:r>
      <w:r w:rsidRPr="00BC228C">
        <w:rPr>
          <w:rFonts w:cs="Arial"/>
          <w:szCs w:val="22"/>
        </w:rPr>
        <w:t xml:space="preserve"> with a doctor. </w:t>
      </w:r>
    </w:p>
    <w:p w14:paraId="5A23C11E" w14:textId="77777777" w:rsidR="002C2984" w:rsidRPr="00BC228C" w:rsidRDefault="002C2984" w:rsidP="002C2984">
      <w:pPr>
        <w:spacing w:after="120"/>
        <w:jc w:val="left"/>
        <w:rPr>
          <w:rFonts w:cs="Arial"/>
          <w:szCs w:val="22"/>
        </w:rPr>
      </w:pPr>
      <w:r>
        <w:rPr>
          <w:rFonts w:cs="Arial"/>
          <w:szCs w:val="22"/>
        </w:rPr>
        <w:t>See:</w:t>
      </w:r>
      <w:r w:rsidRPr="00BC228C">
        <w:rPr>
          <w:rFonts w:cs="Arial"/>
          <w:szCs w:val="22"/>
        </w:rPr>
        <w:t xml:space="preserve"> </w:t>
      </w:r>
      <w:hyperlink r:id="rId24" w:history="1">
        <w:r w:rsidRPr="00AC3E4A">
          <w:rPr>
            <w:rStyle w:val="Hyperlink"/>
            <w:rFonts w:cs="Arial"/>
            <w:szCs w:val="22"/>
          </w:rPr>
          <w:t>www.internationalstaffwelcome.admin.ox.ac.uk/</w:t>
        </w:r>
      </w:hyperlink>
      <w:r>
        <w:rPr>
          <w:rFonts w:cs="Arial"/>
          <w:szCs w:val="22"/>
        </w:rPr>
        <w:t xml:space="preserve"> </w:t>
      </w:r>
    </w:p>
    <w:p w14:paraId="28B48E04" w14:textId="77777777" w:rsidR="002C2984" w:rsidRPr="00895263" w:rsidRDefault="002C2984" w:rsidP="002C2984">
      <w:pPr>
        <w:pStyle w:val="Heading2"/>
        <w:shd w:val="clear" w:color="auto" w:fill="17365D"/>
        <w:spacing w:before="0"/>
        <w:jc w:val="left"/>
        <w:rPr>
          <w:szCs w:val="22"/>
        </w:rPr>
      </w:pPr>
      <w:r w:rsidRPr="00895263">
        <w:rPr>
          <w:szCs w:val="22"/>
        </w:rPr>
        <w:t xml:space="preserve">The University of Oxford Newcomers' Club </w:t>
      </w:r>
    </w:p>
    <w:p w14:paraId="31B8FB6E" w14:textId="77777777" w:rsidR="002C2984" w:rsidRPr="00BC228C" w:rsidRDefault="002C2984" w:rsidP="002C2984">
      <w:pPr>
        <w:tabs>
          <w:tab w:val="clear" w:pos="576"/>
          <w:tab w:val="clear" w:pos="1152"/>
        </w:tabs>
        <w:jc w:val="left"/>
        <w:rPr>
          <w:rFonts w:cs="Arial"/>
          <w:szCs w:val="22"/>
        </w:rPr>
      </w:pPr>
      <w:r w:rsidRPr="00BC228C">
        <w:rPr>
          <w:rFonts w:cs="Arial"/>
          <w:szCs w:val="22"/>
        </w:rPr>
        <w:t>The University of Oxford Newcomers' Club is</w:t>
      </w:r>
      <w:r>
        <w:rPr>
          <w:rFonts w:cs="Arial"/>
          <w:szCs w:val="22"/>
        </w:rPr>
        <w:t xml:space="preserve"> an organisation</w:t>
      </w:r>
      <w:r w:rsidRPr="00BC228C">
        <w:rPr>
          <w:rFonts w:cs="Arial"/>
          <w:szCs w:val="22"/>
        </w:rPr>
        <w:t xml:space="preserve"> run by volunteers</w:t>
      </w:r>
      <w:r>
        <w:rPr>
          <w:rFonts w:cs="Arial"/>
          <w:szCs w:val="22"/>
        </w:rPr>
        <w:t xml:space="preserve"> that aims to assist the partners of new staff to settle into Oxford and to provide them with an opportunity to meet people in the area. See </w:t>
      </w:r>
      <w:hyperlink r:id="rId25" w:history="1">
        <w:r w:rsidRPr="0074435A">
          <w:rPr>
            <w:rStyle w:val="Hyperlink"/>
            <w:rFonts w:cs="Arial"/>
            <w:szCs w:val="22"/>
          </w:rPr>
          <w:t>www.newcomers.ox.ac.uk/</w:t>
        </w:r>
      </w:hyperlink>
      <w:r>
        <w:rPr>
          <w:rFonts w:cs="Arial"/>
          <w:szCs w:val="22"/>
        </w:rPr>
        <w:t xml:space="preserve">  </w:t>
      </w:r>
    </w:p>
    <w:p w14:paraId="20928BD8" w14:textId="77777777" w:rsidR="002C2984" w:rsidRPr="00BC228C" w:rsidRDefault="002C2984" w:rsidP="002C2984">
      <w:pPr>
        <w:tabs>
          <w:tab w:val="clear" w:pos="576"/>
          <w:tab w:val="clear" w:pos="1152"/>
        </w:tabs>
        <w:jc w:val="left"/>
        <w:rPr>
          <w:rFonts w:cs="Arial"/>
          <w:szCs w:val="22"/>
        </w:rPr>
      </w:pPr>
    </w:p>
    <w:p w14:paraId="310BB1FD" w14:textId="77777777" w:rsidR="002C2984" w:rsidRPr="00895263" w:rsidRDefault="002C2984" w:rsidP="002C2984">
      <w:pPr>
        <w:pStyle w:val="Heading2"/>
        <w:shd w:val="clear" w:color="auto" w:fill="17365D"/>
        <w:spacing w:before="0"/>
        <w:jc w:val="left"/>
        <w:rPr>
          <w:szCs w:val="22"/>
        </w:rPr>
      </w:pPr>
      <w:r w:rsidRPr="00895263">
        <w:rPr>
          <w:szCs w:val="22"/>
        </w:rPr>
        <w:t xml:space="preserve">Childcare </w:t>
      </w:r>
    </w:p>
    <w:p w14:paraId="28B80C8E" w14:textId="77777777" w:rsidR="002C2984" w:rsidRDefault="002C2984" w:rsidP="002C2984">
      <w:pPr>
        <w:tabs>
          <w:tab w:val="clear" w:pos="576"/>
          <w:tab w:val="clear" w:pos="1152"/>
        </w:tabs>
        <w:jc w:val="left"/>
        <w:rPr>
          <w:rFonts w:cs="Arial"/>
          <w:szCs w:val="22"/>
          <w:lang w:val="en-US"/>
        </w:rPr>
      </w:pPr>
      <w:r w:rsidRPr="00BC228C">
        <w:rPr>
          <w:rFonts w:cs="Arial"/>
          <w:szCs w:val="22"/>
          <w:lang w:val="en-US"/>
        </w:rPr>
        <w:t xml:space="preserve">The University </w:t>
      </w:r>
      <w:r>
        <w:rPr>
          <w:rFonts w:cs="Arial"/>
          <w:szCs w:val="22"/>
          <w:lang w:val="en-US"/>
        </w:rPr>
        <w:t>has</w:t>
      </w:r>
      <w:r w:rsidRPr="00BC228C">
        <w:rPr>
          <w:rFonts w:cs="Arial"/>
          <w:szCs w:val="22"/>
          <w:lang w:val="en-US"/>
        </w:rPr>
        <w:t xml:space="preserve"> </w:t>
      </w:r>
      <w:r>
        <w:rPr>
          <w:rFonts w:cs="Arial"/>
          <w:szCs w:val="22"/>
          <w:lang w:val="en-US"/>
        </w:rPr>
        <w:t>excellent</w:t>
      </w:r>
      <w:r w:rsidRPr="00BC228C">
        <w:rPr>
          <w:rFonts w:cs="Arial"/>
          <w:szCs w:val="22"/>
          <w:lang w:val="en-US"/>
        </w:rPr>
        <w:t xml:space="preserve"> childcare service</w:t>
      </w:r>
      <w:r>
        <w:rPr>
          <w:rFonts w:cs="Arial"/>
          <w:szCs w:val="22"/>
          <w:lang w:val="en-US"/>
        </w:rPr>
        <w:t>s with five</w:t>
      </w:r>
      <w:r w:rsidRPr="00BC228C">
        <w:rPr>
          <w:rFonts w:cs="Arial"/>
          <w:szCs w:val="22"/>
          <w:lang w:val="en-US"/>
        </w:rPr>
        <w:t xml:space="preserve"> University nurseries, as well as University-supported places at </w:t>
      </w:r>
      <w:r>
        <w:rPr>
          <w:rFonts w:cs="Arial"/>
          <w:szCs w:val="22"/>
          <w:lang w:val="en-US"/>
        </w:rPr>
        <w:t>many other</w:t>
      </w:r>
      <w:r w:rsidRPr="00BC228C">
        <w:rPr>
          <w:rFonts w:cs="Arial"/>
          <w:szCs w:val="22"/>
          <w:lang w:val="en-US"/>
        </w:rPr>
        <w:t xml:space="preserve"> private nurseries.</w:t>
      </w:r>
    </w:p>
    <w:p w14:paraId="37C66EAA" w14:textId="77777777" w:rsidR="002C2984" w:rsidRDefault="002C2984" w:rsidP="002C2984">
      <w:pPr>
        <w:tabs>
          <w:tab w:val="clear" w:pos="576"/>
          <w:tab w:val="clear" w:pos="1152"/>
        </w:tabs>
        <w:spacing w:after="225"/>
        <w:jc w:val="left"/>
        <w:rPr>
          <w:rFonts w:cs="Arial"/>
          <w:szCs w:val="22"/>
          <w:lang w:val="en-US"/>
        </w:rPr>
      </w:pPr>
      <w:r w:rsidRPr="00BC228C">
        <w:rPr>
          <w:rFonts w:cs="Arial"/>
          <w:szCs w:val="22"/>
          <w:lang w:val="en-US"/>
        </w:rPr>
        <w:t xml:space="preserve">For full details including how to apply and the costs, </w:t>
      </w:r>
      <w:r>
        <w:rPr>
          <w:rFonts w:cs="Arial"/>
          <w:szCs w:val="22"/>
          <w:lang w:val="en-US"/>
        </w:rPr>
        <w:t>see</w:t>
      </w:r>
      <w:r w:rsidRPr="00BC228C">
        <w:rPr>
          <w:rFonts w:cs="Arial"/>
          <w:szCs w:val="22"/>
          <w:lang w:val="en-US"/>
        </w:rPr>
        <w:t xml:space="preserve"> </w:t>
      </w:r>
      <w:hyperlink r:id="rId26" w:history="1">
        <w:r w:rsidRPr="00C83917">
          <w:rPr>
            <w:rStyle w:val="Hyperlink"/>
          </w:rPr>
          <w:t>www.admin.ox.ac.uk/childcare</w:t>
        </w:r>
      </w:hyperlink>
      <w:r w:rsidRPr="00BC228C">
        <w:rPr>
          <w:rFonts w:cs="Arial"/>
          <w:szCs w:val="22"/>
          <w:lang w:val="en-US"/>
        </w:rPr>
        <w:t xml:space="preserve">. </w:t>
      </w:r>
    </w:p>
    <w:p w14:paraId="529049BF" w14:textId="77777777" w:rsidR="002C2984" w:rsidRDefault="002C2984" w:rsidP="002C2984">
      <w:pPr>
        <w:pStyle w:val="Heading2"/>
        <w:shd w:val="clear" w:color="auto" w:fill="17365D"/>
        <w:spacing w:before="0"/>
        <w:jc w:val="left"/>
        <w:rPr>
          <w:szCs w:val="22"/>
        </w:rPr>
      </w:pPr>
      <w:r>
        <w:rPr>
          <w:szCs w:val="22"/>
        </w:rPr>
        <w:t>Family-f</w:t>
      </w:r>
      <w:r w:rsidRPr="00A4558E">
        <w:rPr>
          <w:szCs w:val="22"/>
        </w:rPr>
        <w:t>riendly</w:t>
      </w:r>
      <w:r>
        <w:rPr>
          <w:szCs w:val="22"/>
        </w:rPr>
        <w:t xml:space="preserve"> benefits</w:t>
      </w:r>
    </w:p>
    <w:p w14:paraId="046A0400" w14:textId="77777777" w:rsidR="002C2984" w:rsidRDefault="002C2984" w:rsidP="002C2984">
      <w:pPr>
        <w:jc w:val="left"/>
      </w:pPr>
      <w:r>
        <w:t>The University subscribes to My Family Care (</w:t>
      </w:r>
      <w:hyperlink r:id="rId27" w:history="1">
        <w:r w:rsidRPr="00B94741">
          <w:rPr>
            <w:rStyle w:val="Hyperlink"/>
          </w:rPr>
          <w:t>www.admin.ox.ac.uk/personnel/staffinfo/benefits/family/mfc/</w:t>
        </w:r>
      </w:hyperlink>
      <w:r>
        <w:t>) and staff are eligible to register for emergency back-up childcare and adultcare services, a 'speak to an expert' phone line and a wide range of guides and webinars through a website called the Work + Family space.</w:t>
      </w:r>
    </w:p>
    <w:p w14:paraId="72281EC8" w14:textId="77777777" w:rsidR="002C2984" w:rsidRPr="00A4558E" w:rsidRDefault="002C2984" w:rsidP="002C2984">
      <w:pPr>
        <w:jc w:val="left"/>
      </w:pPr>
    </w:p>
    <w:p w14:paraId="0831D3FF" w14:textId="77777777" w:rsidR="002C2984" w:rsidRPr="00BC228C" w:rsidRDefault="002C2984" w:rsidP="002C2984">
      <w:pPr>
        <w:pStyle w:val="Heading2"/>
        <w:shd w:val="clear" w:color="auto" w:fill="17365D"/>
        <w:spacing w:before="0"/>
        <w:jc w:val="left"/>
        <w:rPr>
          <w:szCs w:val="22"/>
        </w:rPr>
      </w:pPr>
      <w:r w:rsidRPr="00BC228C">
        <w:rPr>
          <w:szCs w:val="22"/>
        </w:rPr>
        <w:t>Disabled staff</w:t>
      </w:r>
    </w:p>
    <w:p w14:paraId="7A9EA27E" w14:textId="77777777" w:rsidR="002C2984" w:rsidRDefault="002C2984" w:rsidP="002C2984">
      <w:pPr>
        <w:jc w:val="left"/>
        <w:rPr>
          <w:rFonts w:cs="Arial"/>
          <w:color w:val="333333"/>
          <w:szCs w:val="22"/>
        </w:rPr>
      </w:pPr>
      <w:r w:rsidRPr="00895263">
        <w:rPr>
          <w:rFonts w:cs="Arial"/>
          <w:bCs/>
          <w:iCs/>
          <w:szCs w:val="22"/>
        </w:rPr>
        <w:t>We are committed to sup</w:t>
      </w:r>
      <w:r>
        <w:rPr>
          <w:rFonts w:cs="Arial"/>
          <w:bCs/>
          <w:iCs/>
          <w:szCs w:val="22"/>
        </w:rPr>
        <w:t>porting members of staff with disabilities</w:t>
      </w:r>
      <w:r w:rsidRPr="00895263">
        <w:rPr>
          <w:rFonts w:cs="Arial"/>
          <w:bCs/>
          <w:iCs/>
          <w:szCs w:val="22"/>
        </w:rPr>
        <w:t xml:space="preserve"> or long-term health</w:t>
      </w:r>
      <w:r w:rsidRPr="00BC228C">
        <w:rPr>
          <w:rFonts w:cs="Arial"/>
          <w:color w:val="333333"/>
          <w:szCs w:val="22"/>
        </w:rPr>
        <w:t xml:space="preserve"> condition</w:t>
      </w:r>
      <w:r>
        <w:rPr>
          <w:rFonts w:cs="Arial"/>
          <w:color w:val="333333"/>
          <w:szCs w:val="22"/>
        </w:rPr>
        <w:t>s</w:t>
      </w:r>
      <w:r w:rsidRPr="00BC228C">
        <w:rPr>
          <w:rFonts w:cs="Arial"/>
          <w:color w:val="333333"/>
          <w:szCs w:val="22"/>
        </w:rPr>
        <w:t>. Please visit</w:t>
      </w:r>
      <w:r w:rsidRPr="00BC228C">
        <w:rPr>
          <w:rFonts w:cs="Arial"/>
          <w:color w:val="1F497D"/>
          <w:szCs w:val="22"/>
        </w:rPr>
        <w:t xml:space="preserve"> </w:t>
      </w:r>
      <w:hyperlink r:id="rId28" w:history="1">
        <w:r w:rsidRPr="00BC228C">
          <w:rPr>
            <w:rStyle w:val="Hyperlink"/>
          </w:rPr>
          <w:t>www.admin.ox.ac.uk/eop/disab/staff</w:t>
        </w:r>
      </w:hyperlink>
      <w:r w:rsidRPr="00BC228C">
        <w:rPr>
          <w:rFonts w:cs="Arial"/>
          <w:color w:val="1F497D"/>
          <w:szCs w:val="22"/>
        </w:rPr>
        <w:t xml:space="preserve"> </w:t>
      </w:r>
      <w:r>
        <w:rPr>
          <w:rFonts w:cs="Arial"/>
          <w:color w:val="333333"/>
          <w:szCs w:val="22"/>
        </w:rPr>
        <w:t xml:space="preserve">for further details including information about how to make contact, in confidence, with the University’s </w:t>
      </w:r>
      <w:r w:rsidRPr="00BC228C">
        <w:rPr>
          <w:rFonts w:cs="Arial"/>
          <w:color w:val="333333"/>
          <w:szCs w:val="22"/>
        </w:rPr>
        <w:t>Staff Disability Advisor</w:t>
      </w:r>
      <w:r>
        <w:rPr>
          <w:rFonts w:cs="Arial"/>
          <w:color w:val="333333"/>
          <w:szCs w:val="22"/>
        </w:rPr>
        <w:t>.</w:t>
      </w:r>
      <w:r w:rsidRPr="00BC228C">
        <w:rPr>
          <w:rFonts w:cs="Arial"/>
          <w:color w:val="333333"/>
          <w:szCs w:val="22"/>
        </w:rPr>
        <w:t xml:space="preserve"> </w:t>
      </w:r>
    </w:p>
    <w:p w14:paraId="32CCB934" w14:textId="77777777" w:rsidR="002C2984" w:rsidRDefault="002C2984" w:rsidP="002C2984">
      <w:pPr>
        <w:jc w:val="left"/>
        <w:rPr>
          <w:rFonts w:cs="Arial"/>
          <w:color w:val="333333"/>
          <w:szCs w:val="22"/>
        </w:rPr>
      </w:pPr>
    </w:p>
    <w:p w14:paraId="72E9DC6D" w14:textId="77777777" w:rsidR="002C2984" w:rsidRPr="00BC228C" w:rsidRDefault="002C2984" w:rsidP="002C2984">
      <w:pPr>
        <w:pStyle w:val="Heading2"/>
        <w:shd w:val="clear" w:color="auto" w:fill="17365D"/>
        <w:spacing w:before="0"/>
        <w:jc w:val="left"/>
        <w:rPr>
          <w:szCs w:val="22"/>
        </w:rPr>
      </w:pPr>
      <w:r>
        <w:rPr>
          <w:szCs w:val="22"/>
        </w:rPr>
        <w:t>Staff networks</w:t>
      </w:r>
    </w:p>
    <w:p w14:paraId="10BA27F4" w14:textId="77777777" w:rsidR="002C2984" w:rsidRDefault="002C2984" w:rsidP="002C2984">
      <w:pPr>
        <w:jc w:val="left"/>
        <w:rPr>
          <w:rFonts w:cs="Arial"/>
          <w:color w:val="1F497D"/>
          <w:szCs w:val="22"/>
        </w:rPr>
      </w:pPr>
      <w:r>
        <w:rPr>
          <w:rFonts w:cs="Arial"/>
          <w:color w:val="1F497D"/>
          <w:szCs w:val="22"/>
        </w:rPr>
        <w:t xml:space="preserve">The University has a number of staff networks including the Oxford Research Staff Society, BME staff network, LGBT+  staff network and a disabled staff network.  You can find more information at </w:t>
      </w:r>
      <w:hyperlink r:id="rId29" w:history="1">
        <w:r w:rsidRPr="001239CD">
          <w:rPr>
            <w:rStyle w:val="Hyperlink"/>
            <w:rFonts w:cs="Arial"/>
            <w:szCs w:val="22"/>
          </w:rPr>
          <w:t>www.admin.ox.ac.uk/eop/inpractice/networks/</w:t>
        </w:r>
      </w:hyperlink>
      <w:r>
        <w:rPr>
          <w:rFonts w:cs="Arial"/>
          <w:color w:val="1F497D"/>
          <w:szCs w:val="22"/>
        </w:rPr>
        <w:t xml:space="preserve">  </w:t>
      </w:r>
    </w:p>
    <w:p w14:paraId="509B73E9" w14:textId="77777777" w:rsidR="002C2984" w:rsidRPr="00BC228C" w:rsidRDefault="002C2984" w:rsidP="002C2984">
      <w:pPr>
        <w:jc w:val="left"/>
        <w:rPr>
          <w:rFonts w:cs="Arial"/>
          <w:color w:val="1F497D"/>
          <w:szCs w:val="22"/>
        </w:rPr>
      </w:pPr>
    </w:p>
    <w:p w14:paraId="76BA9B4A" w14:textId="77777777" w:rsidR="002C2984" w:rsidRPr="00895263" w:rsidRDefault="002C2984" w:rsidP="002C2984">
      <w:pPr>
        <w:pStyle w:val="Heading2"/>
        <w:shd w:val="clear" w:color="auto" w:fill="17365D"/>
        <w:spacing w:before="0"/>
        <w:jc w:val="left"/>
        <w:rPr>
          <w:szCs w:val="22"/>
        </w:rPr>
      </w:pPr>
      <w:r>
        <w:rPr>
          <w:szCs w:val="22"/>
        </w:rPr>
        <w:t>O</w:t>
      </w:r>
      <w:r w:rsidRPr="00895263">
        <w:rPr>
          <w:szCs w:val="22"/>
        </w:rPr>
        <w:t>ther benefits</w:t>
      </w:r>
    </w:p>
    <w:p w14:paraId="6FE46A6E" w14:textId="77777777" w:rsidR="002C2984" w:rsidRDefault="002C2984" w:rsidP="002C2984">
      <w:pPr>
        <w:jc w:val="left"/>
      </w:pPr>
      <w:r>
        <w:t xml:space="preserve">Staff can enjoy a range of </w:t>
      </w:r>
      <w:r w:rsidRPr="00895263">
        <w:t xml:space="preserve">other benefits such as free </w:t>
      </w:r>
      <w:r>
        <w:t>visitor access to the University’s</w:t>
      </w:r>
      <w:r w:rsidRPr="00895263">
        <w:t xml:space="preserve"> colleges</w:t>
      </w:r>
      <w:r>
        <w:t xml:space="preserve"> and </w:t>
      </w:r>
      <w:r w:rsidRPr="00895263">
        <w:t>the Botanic Gardens</w:t>
      </w:r>
      <w:r>
        <w:t xml:space="preserve"> as well as a range of</w:t>
      </w:r>
      <w:r w:rsidRPr="00895263">
        <w:t xml:space="preserve"> discounts</w:t>
      </w:r>
      <w:r>
        <w:t xml:space="preserve">. </w:t>
      </w:r>
    </w:p>
    <w:p w14:paraId="28D3E43D" w14:textId="77777777" w:rsidR="002C2984" w:rsidRDefault="002C2984" w:rsidP="002C2984">
      <w:pPr>
        <w:jc w:val="left"/>
      </w:pPr>
      <w:r>
        <w:t>See</w:t>
      </w:r>
      <w:r w:rsidRPr="00895263">
        <w:t xml:space="preserve"> </w:t>
      </w:r>
      <w:hyperlink r:id="rId30" w:history="1">
        <w:r w:rsidRPr="0074435A">
          <w:rPr>
            <w:rStyle w:val="Hyperlink"/>
          </w:rPr>
          <w:t>www.admin.ox.ac.uk/personnel/staffinfo/benefits</w:t>
        </w:r>
      </w:hyperlink>
      <w:r>
        <w:t xml:space="preserve"> </w:t>
      </w:r>
    </w:p>
    <w:p w14:paraId="63E7CFC0" w14:textId="77777777" w:rsidR="004E6372" w:rsidRPr="00107AEB" w:rsidRDefault="004E6372" w:rsidP="002C2984">
      <w:pPr>
        <w:spacing w:after="120"/>
        <w:jc w:val="left"/>
      </w:pPr>
    </w:p>
    <w:p w14:paraId="4F19DF8D" w14:textId="77777777" w:rsidR="004E6372" w:rsidRPr="002A44C8" w:rsidRDefault="004E6372" w:rsidP="002F490A">
      <w:pPr>
        <w:pStyle w:val="BodyText1"/>
        <w:tabs>
          <w:tab w:val="left" w:pos="4035"/>
        </w:tabs>
        <w:spacing w:before="0" w:line="240" w:lineRule="auto"/>
        <w:jc w:val="left"/>
        <w:rPr>
          <w:lang w:eastAsia="en-GB"/>
        </w:rPr>
      </w:pPr>
    </w:p>
    <w:sectPr w:rsidR="004E6372" w:rsidRPr="002A44C8" w:rsidSect="004E6372">
      <w:footerReference w:type="even" r:id="rId31"/>
      <w:footerReference w:type="default" r:id="rId32"/>
      <w:headerReference w:type="first" r:id="rId33"/>
      <w:footerReference w:type="first" r:id="rId34"/>
      <w:pgSz w:w="11906" w:h="16838" w:code="9"/>
      <w:pgMar w:top="1440" w:right="1440" w:bottom="1440" w:left="1134" w:header="720" w:footer="720"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C14D75" w16cid:durableId="1F17CE24"/>
  <w16cid:commentId w16cid:paraId="5DFEA889" w16cid:durableId="1F171362"/>
  <w16cid:commentId w16cid:paraId="5353D43A" w16cid:durableId="1F17CED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A8229D" w14:textId="77777777" w:rsidR="001A2386" w:rsidRDefault="001A2386" w:rsidP="005F55F0">
      <w:r>
        <w:separator/>
      </w:r>
    </w:p>
    <w:p w14:paraId="7B44A225" w14:textId="77777777" w:rsidR="001A2386" w:rsidRDefault="001A2386" w:rsidP="005F55F0"/>
  </w:endnote>
  <w:endnote w:type="continuationSeparator" w:id="0">
    <w:p w14:paraId="031E26D6" w14:textId="77777777" w:rsidR="001A2386" w:rsidRDefault="001A2386" w:rsidP="005F55F0">
      <w:r>
        <w:continuationSeparator/>
      </w:r>
    </w:p>
    <w:p w14:paraId="36C47F10" w14:textId="77777777" w:rsidR="001A2386" w:rsidRDefault="001A2386" w:rsidP="005F5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00000000" w:usb1="80000000" w:usb2="00000008"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CD628" w14:textId="77777777" w:rsidR="00750A98" w:rsidRDefault="00750A98" w:rsidP="005F55F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1410A283" w14:textId="77777777" w:rsidR="00750A98" w:rsidRDefault="00750A98" w:rsidP="005F55F0">
    <w:pPr>
      <w:pStyle w:val="Footer"/>
    </w:pPr>
  </w:p>
  <w:p w14:paraId="5D37373B" w14:textId="77777777" w:rsidR="00750A98" w:rsidRDefault="00750A98" w:rsidP="005F55F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2244E" w14:textId="2DE25864" w:rsidR="00750A98" w:rsidRDefault="00750A98">
    <w:pPr>
      <w:pStyle w:val="Footer"/>
      <w:jc w:val="center"/>
    </w:pPr>
    <w:r w:rsidRPr="009F5DE2">
      <w:rPr>
        <w:sz w:val="18"/>
        <w:szCs w:val="18"/>
      </w:rPr>
      <w:fldChar w:fldCharType="begin"/>
    </w:r>
    <w:r w:rsidRPr="009F5DE2">
      <w:rPr>
        <w:sz w:val="18"/>
        <w:szCs w:val="18"/>
      </w:rPr>
      <w:instrText xml:space="preserve"> FILENAME   \* MERGEFORMAT </w:instrText>
    </w:r>
    <w:r w:rsidRPr="009F5DE2">
      <w:rPr>
        <w:sz w:val="18"/>
        <w:szCs w:val="18"/>
      </w:rPr>
      <w:fldChar w:fldCharType="separate"/>
    </w:r>
    <w:r w:rsidR="00A21605">
      <w:rPr>
        <w:noProof/>
        <w:sz w:val="18"/>
        <w:szCs w:val="18"/>
      </w:rPr>
      <w:t>Access and Alumni Officer - DRAFT with JR comments v2.docx</w:t>
    </w:r>
    <w:r w:rsidRPr="009F5DE2">
      <w:rPr>
        <w:sz w:val="18"/>
        <w:szCs w:val="18"/>
      </w:rPr>
      <w:fldChar w:fldCharType="end"/>
    </w:r>
    <w:r>
      <w:tab/>
    </w:r>
    <w:r>
      <w:tab/>
    </w:r>
    <w:r>
      <w:fldChar w:fldCharType="begin"/>
    </w:r>
    <w:r>
      <w:instrText xml:space="preserve"> PAGE   \* MERGEFORMAT </w:instrText>
    </w:r>
    <w:r>
      <w:fldChar w:fldCharType="separate"/>
    </w:r>
    <w:r w:rsidR="00A5485D">
      <w:rPr>
        <w:noProof/>
      </w:rPr>
      <w:t>2</w:t>
    </w:r>
    <w:r>
      <w:fldChar w:fldCharType="end"/>
    </w:r>
  </w:p>
  <w:p w14:paraId="43879509" w14:textId="77777777" w:rsidR="00750A98" w:rsidRDefault="00750A98" w:rsidP="005F55F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7A17B" w14:textId="12816E73" w:rsidR="00287004" w:rsidRDefault="00A828C0">
    <w:pPr>
      <w:pStyle w:val="Footer"/>
    </w:pPr>
    <w:r w:rsidRPr="00287004">
      <w:rPr>
        <w:noProof/>
      </w:rPr>
      <w:drawing>
        <wp:inline distT="0" distB="0" distL="0" distR="0" wp14:anchorId="4C6BFAB4" wp14:editId="12B05A35">
          <wp:extent cx="993775" cy="779145"/>
          <wp:effectExtent l="0" t="0" r="0" b="0"/>
          <wp:docPr id="2" name="Picture 2"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W_logo_employer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775" cy="779145"/>
                  </a:xfrm>
                  <a:prstGeom prst="rect">
                    <a:avLst/>
                  </a:prstGeom>
                  <a:noFill/>
                  <a:ln>
                    <a:noFill/>
                  </a:ln>
                </pic:spPr>
              </pic:pic>
            </a:graphicData>
          </a:graphic>
        </wp:inline>
      </w:drawing>
    </w:r>
    <w:r w:rsidR="00636837">
      <w:tab/>
      <w:t xml:space="preserve">         </w:t>
    </w:r>
    <w:r>
      <w:rPr>
        <w:noProof/>
      </w:rPr>
      <w:drawing>
        <wp:inline distT="0" distB="0" distL="0" distR="0" wp14:anchorId="657D986A" wp14:editId="5EAE9DBE">
          <wp:extent cx="771525" cy="636270"/>
          <wp:effectExtent l="0" t="0" r="0" b="0"/>
          <wp:docPr id="3" name="Picture 3" descr="stonewall-diversitychampion-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diversitychampion-logo-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525" cy="636270"/>
                  </a:xfrm>
                  <a:prstGeom prst="rect">
                    <a:avLst/>
                  </a:prstGeom>
                  <a:noFill/>
                  <a:ln>
                    <a:noFill/>
                  </a:ln>
                </pic:spPr>
              </pic:pic>
            </a:graphicData>
          </a:graphic>
        </wp:inline>
      </w:drawing>
    </w:r>
    <w:r w:rsidR="00636837">
      <w:rPr>
        <w:rFonts w:ascii="Verdana" w:hAnsi="Verdana"/>
        <w:color w:val="444444"/>
        <w:sz w:val="17"/>
        <w:szCs w:val="17"/>
      </w:rPr>
      <w:tab/>
      <w:t xml:space="preserve">                </w:t>
    </w:r>
    <w:r>
      <w:rPr>
        <w:rFonts w:ascii="Verdana" w:hAnsi="Verdana"/>
        <w:noProof/>
        <w:color w:val="002D62"/>
        <w:sz w:val="17"/>
        <w:szCs w:val="17"/>
      </w:rPr>
      <w:drawing>
        <wp:inline distT="0" distB="0" distL="0" distR="0" wp14:anchorId="1E4D1039" wp14:editId="0C95DBE8">
          <wp:extent cx="668020" cy="723265"/>
          <wp:effectExtent l="0" t="0" r="0" b="0"/>
          <wp:docPr id="4" name="Picture 4" descr="HR_excellence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_excellence3">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8020" cy="723265"/>
                  </a:xfrm>
                  <a:prstGeom prst="rect">
                    <a:avLst/>
                  </a:prstGeom>
                  <a:noFill/>
                  <a:ln>
                    <a:noFill/>
                  </a:ln>
                </pic:spPr>
              </pic:pic>
            </a:graphicData>
          </a:graphic>
        </wp:inline>
      </w:drawing>
    </w:r>
    <w:r w:rsidR="00636837">
      <w:rPr>
        <w:rFonts w:ascii="Verdana" w:hAnsi="Verdana"/>
        <w:color w:val="444444"/>
        <w:sz w:val="17"/>
        <w:szCs w:val="17"/>
      </w:rPr>
      <w:tab/>
      <w:t xml:space="preserve">         </w:t>
    </w:r>
    <w:r>
      <w:rPr>
        <w:rFonts w:ascii="Verdana" w:hAnsi="Verdana"/>
        <w:noProof/>
        <w:color w:val="002D62"/>
        <w:sz w:val="17"/>
        <w:szCs w:val="17"/>
      </w:rPr>
      <w:drawing>
        <wp:inline distT="0" distB="0" distL="0" distR="0" wp14:anchorId="0D741BE6" wp14:editId="009954A1">
          <wp:extent cx="1105535" cy="604520"/>
          <wp:effectExtent l="0" t="0" r="0" b="0"/>
          <wp:docPr id="5" name="Picture 5" descr="AS_RGB_Bronze-Award_reduc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_RGB_Bronze-Award_reduced">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5535" cy="60452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5FB6B2" w14:textId="77777777" w:rsidR="001A2386" w:rsidRDefault="001A2386" w:rsidP="005F55F0">
      <w:r>
        <w:separator/>
      </w:r>
    </w:p>
    <w:p w14:paraId="7DF076DE" w14:textId="77777777" w:rsidR="001A2386" w:rsidRDefault="001A2386" w:rsidP="005F55F0"/>
  </w:footnote>
  <w:footnote w:type="continuationSeparator" w:id="0">
    <w:p w14:paraId="4CF60BD2" w14:textId="77777777" w:rsidR="001A2386" w:rsidRDefault="001A2386" w:rsidP="005F55F0">
      <w:r>
        <w:continuationSeparator/>
      </w:r>
    </w:p>
    <w:p w14:paraId="16304E82" w14:textId="77777777" w:rsidR="001A2386" w:rsidRDefault="001A2386" w:rsidP="005F55F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B808B" w14:textId="0EEC1274" w:rsidR="00735196" w:rsidRDefault="00A828C0" w:rsidP="005D74B9">
    <w:pPr>
      <w:pStyle w:val="Header"/>
      <w:tabs>
        <w:tab w:val="clear" w:pos="8306"/>
        <w:tab w:val="right" w:pos="9072"/>
      </w:tabs>
      <w:spacing w:line="240" w:lineRule="auto"/>
      <w:jc w:val="left"/>
      <w:rPr>
        <w:sz w:val="28"/>
        <w:szCs w:val="28"/>
      </w:rPr>
    </w:pPr>
    <w:r>
      <w:rPr>
        <w:noProof/>
      </w:rPr>
      <w:drawing>
        <wp:anchor distT="0" distB="0" distL="114300" distR="114300" simplePos="0" relativeHeight="251658240" behindDoc="0" locked="0" layoutInCell="1" allowOverlap="1" wp14:anchorId="31A7778C" wp14:editId="666013FF">
          <wp:simplePos x="0" y="0"/>
          <wp:positionH relativeFrom="margin">
            <wp:posOffset>3724275</wp:posOffset>
          </wp:positionH>
          <wp:positionV relativeFrom="margin">
            <wp:posOffset>-1553845</wp:posOffset>
          </wp:positionV>
          <wp:extent cx="838200" cy="1047750"/>
          <wp:effectExtent l="0" t="0" r="0" b="0"/>
          <wp:wrapSquare wrapText="bothSides"/>
          <wp:docPr id="9" name="Picture 9" descr="Queen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ens awa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4B9">
      <w:rPr>
        <w:noProof/>
        <w:sz w:val="28"/>
        <w:szCs w:val="28"/>
      </w:rPr>
      <w:drawing>
        <wp:inline distT="0" distB="0" distL="0" distR="0" wp14:anchorId="00A1F627" wp14:editId="348B9EA7">
          <wp:extent cx="1741170" cy="787400"/>
          <wp:effectExtent l="0" t="0" r="0" b="0"/>
          <wp:docPr id="1" name="Picture 1" descr="DoES_DOES Logo CM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ES_DOES Logo CMYK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1170" cy="787400"/>
                  </a:xfrm>
                  <a:prstGeom prst="rect">
                    <a:avLst/>
                  </a:prstGeom>
                  <a:noFill/>
                  <a:ln>
                    <a:noFill/>
                  </a:ln>
                </pic:spPr>
              </pic:pic>
            </a:graphicData>
          </a:graphic>
        </wp:inline>
      </w:drawing>
    </w:r>
    <w:r w:rsidRPr="00735196">
      <w:rPr>
        <w:noProof/>
        <w:sz w:val="28"/>
        <w:szCs w:val="28"/>
      </w:rPr>
      <w:drawing>
        <wp:anchor distT="0" distB="0" distL="114300" distR="114300" simplePos="0" relativeHeight="251657216" behindDoc="1" locked="0" layoutInCell="1" allowOverlap="1" wp14:anchorId="606CE3CC" wp14:editId="6C4200CE">
          <wp:simplePos x="0" y="0"/>
          <wp:positionH relativeFrom="column">
            <wp:posOffset>4681855</wp:posOffset>
          </wp:positionH>
          <wp:positionV relativeFrom="paragraph">
            <wp:posOffset>-274320</wp:posOffset>
          </wp:positionV>
          <wp:extent cx="1097280" cy="1097280"/>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4B9">
      <w:rPr>
        <w:sz w:val="28"/>
        <w:szCs w:val="28"/>
      </w:rPr>
      <w:t xml:space="preserve">            </w:t>
    </w:r>
    <w:r w:rsidR="00735196" w:rsidRPr="00735196">
      <w:rPr>
        <w:sz w:val="28"/>
        <w:szCs w:val="28"/>
      </w:rPr>
      <w:t>Job Description</w:t>
    </w:r>
  </w:p>
  <w:p w14:paraId="041F41BF" w14:textId="77777777" w:rsidR="00750A98" w:rsidRDefault="00750A98" w:rsidP="00735196">
    <w:pPr>
      <w:pStyle w:val="Header"/>
      <w:tabs>
        <w:tab w:val="clear" w:pos="8306"/>
        <w:tab w:val="right" w:pos="9072"/>
      </w:tabs>
    </w:pPr>
  </w:p>
  <w:p w14:paraId="3E29E96B" w14:textId="77777777" w:rsidR="00750A98" w:rsidRPr="00315799" w:rsidRDefault="00750A98" w:rsidP="00735196">
    <w:pPr>
      <w:pStyle w:val="Header"/>
      <w:spacing w:line="240" w:lineRule="auto"/>
      <w:jc w:val="center"/>
    </w:pPr>
    <w:r w:rsidRPr="00315799">
      <w:rPr>
        <w:b/>
      </w:rPr>
      <w:t>_____________________________________________</w:t>
    </w:r>
    <w:r>
      <w:rPr>
        <w:b/>
      </w:rPr>
      <w:t>______</w:t>
    </w:r>
    <w:r w:rsidRPr="00315799">
      <w:rPr>
        <w:b/>
      </w:rPr>
      <w:t>______________________</w:t>
    </w:r>
  </w:p>
  <w:p w14:paraId="68EC8E14" w14:textId="77777777" w:rsidR="00750A98" w:rsidRPr="00FE2805" w:rsidRDefault="00BB3CBF" w:rsidP="00BB3CBF">
    <w:pPr>
      <w:pStyle w:val="Header"/>
      <w:ind w:left="284"/>
    </w:pPr>
    <w:r>
      <w:t>ENGINEERING SCIENCE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8501A"/>
    <w:multiLevelType w:val="hybridMultilevel"/>
    <w:tmpl w:val="9AE85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645A12"/>
    <w:multiLevelType w:val="hybridMultilevel"/>
    <w:tmpl w:val="3B1E5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6A11F4D"/>
    <w:multiLevelType w:val="multilevel"/>
    <w:tmpl w:val="A15E34BA"/>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3">
    <w:nsid w:val="2A62301B"/>
    <w:multiLevelType w:val="hybridMultilevel"/>
    <w:tmpl w:val="F3B4F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AB63CF9"/>
    <w:multiLevelType w:val="hybridMultilevel"/>
    <w:tmpl w:val="D676F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4B36D06"/>
    <w:multiLevelType w:val="hybridMultilevel"/>
    <w:tmpl w:val="A7E46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87F102B"/>
    <w:multiLevelType w:val="hybridMultilevel"/>
    <w:tmpl w:val="E72C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E0765E9"/>
    <w:multiLevelType w:val="hybridMultilevel"/>
    <w:tmpl w:val="D17C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34617A3"/>
    <w:multiLevelType w:val="hybridMultilevel"/>
    <w:tmpl w:val="DC3EB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A9A292E"/>
    <w:multiLevelType w:val="hybridMultilevel"/>
    <w:tmpl w:val="F5E87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F4B41C4"/>
    <w:multiLevelType w:val="hybridMultilevel"/>
    <w:tmpl w:val="5A086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A966DBB"/>
    <w:multiLevelType w:val="hybridMultilevel"/>
    <w:tmpl w:val="C0A4F79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3">
    <w:nsid w:val="5FD112AD"/>
    <w:multiLevelType w:val="hybridMultilevel"/>
    <w:tmpl w:val="CD085F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39F08C9"/>
    <w:multiLevelType w:val="hybridMultilevel"/>
    <w:tmpl w:val="6B00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63C3103"/>
    <w:multiLevelType w:val="hybridMultilevel"/>
    <w:tmpl w:val="15BA0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8"/>
  </w:num>
  <w:num w:numId="4">
    <w:abstractNumId w:val="12"/>
  </w:num>
  <w:num w:numId="5">
    <w:abstractNumId w:val="6"/>
  </w:num>
  <w:num w:numId="6">
    <w:abstractNumId w:val="4"/>
  </w:num>
  <w:num w:numId="7">
    <w:abstractNumId w:val="5"/>
  </w:num>
  <w:num w:numId="8">
    <w:abstractNumId w:val="1"/>
  </w:num>
  <w:num w:numId="9">
    <w:abstractNumId w:val="11"/>
  </w:num>
  <w:num w:numId="10">
    <w:abstractNumId w:val="13"/>
  </w:num>
  <w:num w:numId="11">
    <w:abstractNumId w:val="0"/>
  </w:num>
  <w:num w:numId="12">
    <w:abstractNumId w:val="10"/>
  </w:num>
  <w:num w:numId="13">
    <w:abstractNumId w:val="3"/>
  </w:num>
  <w:num w:numId="14">
    <w:abstractNumId w:val="14"/>
  </w:num>
  <w:num w:numId="15">
    <w:abstractNumId w:val="15"/>
  </w:num>
  <w:num w:numId="16">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2D3"/>
    <w:rsid w:val="00007242"/>
    <w:rsid w:val="00015E3D"/>
    <w:rsid w:val="0002123D"/>
    <w:rsid w:val="000216DD"/>
    <w:rsid w:val="00022F92"/>
    <w:rsid w:val="00025FAE"/>
    <w:rsid w:val="00035D42"/>
    <w:rsid w:val="0004220D"/>
    <w:rsid w:val="00042F4A"/>
    <w:rsid w:val="00043286"/>
    <w:rsid w:val="00043D30"/>
    <w:rsid w:val="00054AF8"/>
    <w:rsid w:val="00056B0F"/>
    <w:rsid w:val="000573DF"/>
    <w:rsid w:val="000674E8"/>
    <w:rsid w:val="00070267"/>
    <w:rsid w:val="000751D4"/>
    <w:rsid w:val="0007690B"/>
    <w:rsid w:val="00076A68"/>
    <w:rsid w:val="00082FD2"/>
    <w:rsid w:val="00084176"/>
    <w:rsid w:val="00085AE1"/>
    <w:rsid w:val="000863D6"/>
    <w:rsid w:val="0009025E"/>
    <w:rsid w:val="000907BB"/>
    <w:rsid w:val="00092ECD"/>
    <w:rsid w:val="0009519B"/>
    <w:rsid w:val="000960C0"/>
    <w:rsid w:val="000A0ECD"/>
    <w:rsid w:val="000A3DAC"/>
    <w:rsid w:val="000B2317"/>
    <w:rsid w:val="000B3580"/>
    <w:rsid w:val="000B43A9"/>
    <w:rsid w:val="000B63D6"/>
    <w:rsid w:val="000C16B1"/>
    <w:rsid w:val="000D07A9"/>
    <w:rsid w:val="000F2751"/>
    <w:rsid w:val="000F6E43"/>
    <w:rsid w:val="00105CAD"/>
    <w:rsid w:val="00113FF4"/>
    <w:rsid w:val="00115386"/>
    <w:rsid w:val="001176BE"/>
    <w:rsid w:val="00121E03"/>
    <w:rsid w:val="0013428D"/>
    <w:rsid w:val="00134549"/>
    <w:rsid w:val="00134EE7"/>
    <w:rsid w:val="00137ADE"/>
    <w:rsid w:val="00142FC5"/>
    <w:rsid w:val="00144A3F"/>
    <w:rsid w:val="00144EC4"/>
    <w:rsid w:val="00146CC2"/>
    <w:rsid w:val="0014707D"/>
    <w:rsid w:val="00147104"/>
    <w:rsid w:val="00150E32"/>
    <w:rsid w:val="0015375E"/>
    <w:rsid w:val="00156895"/>
    <w:rsid w:val="0016419D"/>
    <w:rsid w:val="0016547A"/>
    <w:rsid w:val="001703BE"/>
    <w:rsid w:val="00170F84"/>
    <w:rsid w:val="00184C02"/>
    <w:rsid w:val="00186C59"/>
    <w:rsid w:val="00197EDD"/>
    <w:rsid w:val="001A2386"/>
    <w:rsid w:val="001A6582"/>
    <w:rsid w:val="001B00EE"/>
    <w:rsid w:val="001B0B27"/>
    <w:rsid w:val="001C4C25"/>
    <w:rsid w:val="001C5B33"/>
    <w:rsid w:val="001D5F6A"/>
    <w:rsid w:val="001E0A34"/>
    <w:rsid w:val="00200754"/>
    <w:rsid w:val="0020363F"/>
    <w:rsid w:val="00203692"/>
    <w:rsid w:val="00210019"/>
    <w:rsid w:val="00211D40"/>
    <w:rsid w:val="002151F9"/>
    <w:rsid w:val="00221DC6"/>
    <w:rsid w:val="002236EE"/>
    <w:rsid w:val="00225BCC"/>
    <w:rsid w:val="00226028"/>
    <w:rsid w:val="002313D7"/>
    <w:rsid w:val="00237F2B"/>
    <w:rsid w:val="00241C84"/>
    <w:rsid w:val="002420E2"/>
    <w:rsid w:val="0024330C"/>
    <w:rsid w:val="00245A01"/>
    <w:rsid w:val="00250622"/>
    <w:rsid w:val="00250752"/>
    <w:rsid w:val="0025750D"/>
    <w:rsid w:val="00263A90"/>
    <w:rsid w:val="00266B59"/>
    <w:rsid w:val="00273B9A"/>
    <w:rsid w:val="00274DF2"/>
    <w:rsid w:val="0027589E"/>
    <w:rsid w:val="002758E2"/>
    <w:rsid w:val="00285F7D"/>
    <w:rsid w:val="00287004"/>
    <w:rsid w:val="00290BB8"/>
    <w:rsid w:val="00291957"/>
    <w:rsid w:val="002924A5"/>
    <w:rsid w:val="0029366D"/>
    <w:rsid w:val="00293EF2"/>
    <w:rsid w:val="002A44C8"/>
    <w:rsid w:val="002A512A"/>
    <w:rsid w:val="002A5B1D"/>
    <w:rsid w:val="002A6F79"/>
    <w:rsid w:val="002B5CDF"/>
    <w:rsid w:val="002B64D2"/>
    <w:rsid w:val="002C2984"/>
    <w:rsid w:val="002C2E5E"/>
    <w:rsid w:val="002C2F9C"/>
    <w:rsid w:val="002C3627"/>
    <w:rsid w:val="002C4587"/>
    <w:rsid w:val="002C58D1"/>
    <w:rsid w:val="002D6523"/>
    <w:rsid w:val="002E0D96"/>
    <w:rsid w:val="002E4C18"/>
    <w:rsid w:val="002E6CF7"/>
    <w:rsid w:val="002E741B"/>
    <w:rsid w:val="002E7B97"/>
    <w:rsid w:val="002F1C3B"/>
    <w:rsid w:val="002F1EEA"/>
    <w:rsid w:val="002F490A"/>
    <w:rsid w:val="0031345E"/>
    <w:rsid w:val="00314F4C"/>
    <w:rsid w:val="00315799"/>
    <w:rsid w:val="0031730E"/>
    <w:rsid w:val="0032054F"/>
    <w:rsid w:val="00321E9C"/>
    <w:rsid w:val="00322411"/>
    <w:rsid w:val="00331A91"/>
    <w:rsid w:val="00341595"/>
    <w:rsid w:val="003422D3"/>
    <w:rsid w:val="0035230D"/>
    <w:rsid w:val="003527DF"/>
    <w:rsid w:val="00355878"/>
    <w:rsid w:val="00356DEE"/>
    <w:rsid w:val="00360C77"/>
    <w:rsid w:val="00361ADB"/>
    <w:rsid w:val="00363BA6"/>
    <w:rsid w:val="00367279"/>
    <w:rsid w:val="00372E56"/>
    <w:rsid w:val="003800D1"/>
    <w:rsid w:val="00390CF5"/>
    <w:rsid w:val="00396295"/>
    <w:rsid w:val="003A31EB"/>
    <w:rsid w:val="003A44C7"/>
    <w:rsid w:val="003A4CFA"/>
    <w:rsid w:val="003B3A25"/>
    <w:rsid w:val="003C402B"/>
    <w:rsid w:val="003C6CD4"/>
    <w:rsid w:val="003C72D7"/>
    <w:rsid w:val="003F2E92"/>
    <w:rsid w:val="003F30E7"/>
    <w:rsid w:val="003F7EF7"/>
    <w:rsid w:val="00404D6A"/>
    <w:rsid w:val="00410B77"/>
    <w:rsid w:val="00421C30"/>
    <w:rsid w:val="00422A79"/>
    <w:rsid w:val="0042462D"/>
    <w:rsid w:val="004305B3"/>
    <w:rsid w:val="00434FFE"/>
    <w:rsid w:val="00435469"/>
    <w:rsid w:val="00443B0B"/>
    <w:rsid w:val="00443B5F"/>
    <w:rsid w:val="004477C4"/>
    <w:rsid w:val="004645CA"/>
    <w:rsid w:val="004729A6"/>
    <w:rsid w:val="00474F00"/>
    <w:rsid w:val="004810BC"/>
    <w:rsid w:val="004810E2"/>
    <w:rsid w:val="00481E85"/>
    <w:rsid w:val="00484208"/>
    <w:rsid w:val="004926EE"/>
    <w:rsid w:val="00493413"/>
    <w:rsid w:val="00494FEF"/>
    <w:rsid w:val="00496D7B"/>
    <w:rsid w:val="00497B86"/>
    <w:rsid w:val="004A27A4"/>
    <w:rsid w:val="004A365E"/>
    <w:rsid w:val="004A423A"/>
    <w:rsid w:val="004A455A"/>
    <w:rsid w:val="004C14C4"/>
    <w:rsid w:val="004C38FE"/>
    <w:rsid w:val="004C5332"/>
    <w:rsid w:val="004C7FFA"/>
    <w:rsid w:val="004D0A65"/>
    <w:rsid w:val="004D3C89"/>
    <w:rsid w:val="004D4641"/>
    <w:rsid w:val="004D75BE"/>
    <w:rsid w:val="004E3813"/>
    <w:rsid w:val="004E3BD4"/>
    <w:rsid w:val="004E58D8"/>
    <w:rsid w:val="004E6372"/>
    <w:rsid w:val="004F2A8F"/>
    <w:rsid w:val="004F6AF7"/>
    <w:rsid w:val="00500A54"/>
    <w:rsid w:val="0050365B"/>
    <w:rsid w:val="00511F10"/>
    <w:rsid w:val="005143CF"/>
    <w:rsid w:val="005179E9"/>
    <w:rsid w:val="005221F8"/>
    <w:rsid w:val="00522E85"/>
    <w:rsid w:val="005261A5"/>
    <w:rsid w:val="0053703D"/>
    <w:rsid w:val="005377A6"/>
    <w:rsid w:val="005423C6"/>
    <w:rsid w:val="00542720"/>
    <w:rsid w:val="00560EFF"/>
    <w:rsid w:val="005677E5"/>
    <w:rsid w:val="00572069"/>
    <w:rsid w:val="005752CE"/>
    <w:rsid w:val="005777A2"/>
    <w:rsid w:val="0058232E"/>
    <w:rsid w:val="0058260A"/>
    <w:rsid w:val="00585539"/>
    <w:rsid w:val="005A11A2"/>
    <w:rsid w:val="005A7F75"/>
    <w:rsid w:val="005B1757"/>
    <w:rsid w:val="005B2113"/>
    <w:rsid w:val="005B2B73"/>
    <w:rsid w:val="005B584B"/>
    <w:rsid w:val="005C2F56"/>
    <w:rsid w:val="005C3582"/>
    <w:rsid w:val="005C64F1"/>
    <w:rsid w:val="005C6CD3"/>
    <w:rsid w:val="005D74B9"/>
    <w:rsid w:val="005F0337"/>
    <w:rsid w:val="005F55F0"/>
    <w:rsid w:val="00602C5B"/>
    <w:rsid w:val="00602CBF"/>
    <w:rsid w:val="006104F2"/>
    <w:rsid w:val="00616E49"/>
    <w:rsid w:val="00636837"/>
    <w:rsid w:val="006414D6"/>
    <w:rsid w:val="006427B2"/>
    <w:rsid w:val="00642EA2"/>
    <w:rsid w:val="006678BC"/>
    <w:rsid w:val="006763CD"/>
    <w:rsid w:val="00676D30"/>
    <w:rsid w:val="00677142"/>
    <w:rsid w:val="00687A05"/>
    <w:rsid w:val="00696CA8"/>
    <w:rsid w:val="006A1D70"/>
    <w:rsid w:val="006A638E"/>
    <w:rsid w:val="006B59C7"/>
    <w:rsid w:val="006B719A"/>
    <w:rsid w:val="006C394C"/>
    <w:rsid w:val="006C6543"/>
    <w:rsid w:val="006D01B1"/>
    <w:rsid w:val="006D1C12"/>
    <w:rsid w:val="006D769B"/>
    <w:rsid w:val="006E01BA"/>
    <w:rsid w:val="006E155E"/>
    <w:rsid w:val="006E1A4C"/>
    <w:rsid w:val="006E78B9"/>
    <w:rsid w:val="006F3EE9"/>
    <w:rsid w:val="007014F6"/>
    <w:rsid w:val="00707A0F"/>
    <w:rsid w:val="00712614"/>
    <w:rsid w:val="00714845"/>
    <w:rsid w:val="00716AA7"/>
    <w:rsid w:val="00717904"/>
    <w:rsid w:val="00720252"/>
    <w:rsid w:val="00720EAB"/>
    <w:rsid w:val="0072197C"/>
    <w:rsid w:val="007226F5"/>
    <w:rsid w:val="00724584"/>
    <w:rsid w:val="00725887"/>
    <w:rsid w:val="007300A0"/>
    <w:rsid w:val="00730379"/>
    <w:rsid w:val="007337CE"/>
    <w:rsid w:val="00735196"/>
    <w:rsid w:val="007370BA"/>
    <w:rsid w:val="007408C8"/>
    <w:rsid w:val="0075050F"/>
    <w:rsid w:val="00750A98"/>
    <w:rsid w:val="0075346D"/>
    <w:rsid w:val="00753876"/>
    <w:rsid w:val="00765406"/>
    <w:rsid w:val="0076580E"/>
    <w:rsid w:val="00771046"/>
    <w:rsid w:val="00776273"/>
    <w:rsid w:val="00777742"/>
    <w:rsid w:val="007850C9"/>
    <w:rsid w:val="0078519E"/>
    <w:rsid w:val="007865CE"/>
    <w:rsid w:val="00790540"/>
    <w:rsid w:val="00790F9D"/>
    <w:rsid w:val="0079556A"/>
    <w:rsid w:val="007A1FF0"/>
    <w:rsid w:val="007A6BF8"/>
    <w:rsid w:val="007B218C"/>
    <w:rsid w:val="007B34AA"/>
    <w:rsid w:val="007B5A54"/>
    <w:rsid w:val="007B61B5"/>
    <w:rsid w:val="007B710E"/>
    <w:rsid w:val="007D3411"/>
    <w:rsid w:val="007E1D4E"/>
    <w:rsid w:val="007E27AC"/>
    <w:rsid w:val="007E3D42"/>
    <w:rsid w:val="007E58EB"/>
    <w:rsid w:val="007E5B2F"/>
    <w:rsid w:val="007F05D4"/>
    <w:rsid w:val="007F498E"/>
    <w:rsid w:val="007F6283"/>
    <w:rsid w:val="00801DCF"/>
    <w:rsid w:val="00802FA3"/>
    <w:rsid w:val="00804520"/>
    <w:rsid w:val="00820A50"/>
    <w:rsid w:val="00821537"/>
    <w:rsid w:val="00824C3A"/>
    <w:rsid w:val="008321E4"/>
    <w:rsid w:val="008336AA"/>
    <w:rsid w:val="00835F00"/>
    <w:rsid w:val="008426C8"/>
    <w:rsid w:val="00847DFC"/>
    <w:rsid w:val="00860D8D"/>
    <w:rsid w:val="00863296"/>
    <w:rsid w:val="00865CE1"/>
    <w:rsid w:val="00872655"/>
    <w:rsid w:val="00875A73"/>
    <w:rsid w:val="00877459"/>
    <w:rsid w:val="008920C4"/>
    <w:rsid w:val="008A3B2D"/>
    <w:rsid w:val="008C4640"/>
    <w:rsid w:val="008E162C"/>
    <w:rsid w:val="008F016D"/>
    <w:rsid w:val="008F2034"/>
    <w:rsid w:val="008F3F55"/>
    <w:rsid w:val="008F5600"/>
    <w:rsid w:val="0090312A"/>
    <w:rsid w:val="00905E03"/>
    <w:rsid w:val="00906666"/>
    <w:rsid w:val="00912B02"/>
    <w:rsid w:val="009141D5"/>
    <w:rsid w:val="009147EA"/>
    <w:rsid w:val="00920DA3"/>
    <w:rsid w:val="00921D08"/>
    <w:rsid w:val="0092655D"/>
    <w:rsid w:val="00927313"/>
    <w:rsid w:val="00937848"/>
    <w:rsid w:val="00941228"/>
    <w:rsid w:val="009435FC"/>
    <w:rsid w:val="00943DA3"/>
    <w:rsid w:val="00945560"/>
    <w:rsid w:val="009553C8"/>
    <w:rsid w:val="009604CF"/>
    <w:rsid w:val="0096326F"/>
    <w:rsid w:val="00965FF3"/>
    <w:rsid w:val="00971A39"/>
    <w:rsid w:val="00973106"/>
    <w:rsid w:val="00980CA7"/>
    <w:rsid w:val="00981BA2"/>
    <w:rsid w:val="00985A85"/>
    <w:rsid w:val="00985F0E"/>
    <w:rsid w:val="0099048C"/>
    <w:rsid w:val="009907C7"/>
    <w:rsid w:val="009A147E"/>
    <w:rsid w:val="009A49D7"/>
    <w:rsid w:val="009B0BE6"/>
    <w:rsid w:val="009B7F99"/>
    <w:rsid w:val="009C44AB"/>
    <w:rsid w:val="009C65A1"/>
    <w:rsid w:val="009D1659"/>
    <w:rsid w:val="009D1749"/>
    <w:rsid w:val="009D27B9"/>
    <w:rsid w:val="009E0482"/>
    <w:rsid w:val="009E1A40"/>
    <w:rsid w:val="009E771B"/>
    <w:rsid w:val="009F1738"/>
    <w:rsid w:val="009F23F8"/>
    <w:rsid w:val="009F51BC"/>
    <w:rsid w:val="009F5DE2"/>
    <w:rsid w:val="00A0148E"/>
    <w:rsid w:val="00A03D85"/>
    <w:rsid w:val="00A06D89"/>
    <w:rsid w:val="00A06E8C"/>
    <w:rsid w:val="00A21605"/>
    <w:rsid w:val="00A32EC9"/>
    <w:rsid w:val="00A352A7"/>
    <w:rsid w:val="00A472C0"/>
    <w:rsid w:val="00A4745F"/>
    <w:rsid w:val="00A53900"/>
    <w:rsid w:val="00A5485D"/>
    <w:rsid w:val="00A603AC"/>
    <w:rsid w:val="00A73C1D"/>
    <w:rsid w:val="00A74521"/>
    <w:rsid w:val="00A74C09"/>
    <w:rsid w:val="00A750BD"/>
    <w:rsid w:val="00A752E1"/>
    <w:rsid w:val="00A75CA8"/>
    <w:rsid w:val="00A828C0"/>
    <w:rsid w:val="00A84A9F"/>
    <w:rsid w:val="00A86387"/>
    <w:rsid w:val="00A8677F"/>
    <w:rsid w:val="00A86944"/>
    <w:rsid w:val="00A944A8"/>
    <w:rsid w:val="00A95269"/>
    <w:rsid w:val="00A9560D"/>
    <w:rsid w:val="00AA768A"/>
    <w:rsid w:val="00AC10E9"/>
    <w:rsid w:val="00AC1646"/>
    <w:rsid w:val="00AD3587"/>
    <w:rsid w:val="00AD5330"/>
    <w:rsid w:val="00AE2307"/>
    <w:rsid w:val="00AE66D6"/>
    <w:rsid w:val="00AF0B96"/>
    <w:rsid w:val="00AF3D73"/>
    <w:rsid w:val="00AF3FD7"/>
    <w:rsid w:val="00B04AAA"/>
    <w:rsid w:val="00B06785"/>
    <w:rsid w:val="00B077BD"/>
    <w:rsid w:val="00B11DB4"/>
    <w:rsid w:val="00B176D5"/>
    <w:rsid w:val="00B177E5"/>
    <w:rsid w:val="00B228B3"/>
    <w:rsid w:val="00B23EC8"/>
    <w:rsid w:val="00B3172C"/>
    <w:rsid w:val="00B31BD5"/>
    <w:rsid w:val="00B51242"/>
    <w:rsid w:val="00B51AC6"/>
    <w:rsid w:val="00B73289"/>
    <w:rsid w:val="00B74278"/>
    <w:rsid w:val="00B81B51"/>
    <w:rsid w:val="00B82257"/>
    <w:rsid w:val="00B84969"/>
    <w:rsid w:val="00B91B46"/>
    <w:rsid w:val="00B953FA"/>
    <w:rsid w:val="00BA19F5"/>
    <w:rsid w:val="00BA4695"/>
    <w:rsid w:val="00BA7005"/>
    <w:rsid w:val="00BB038F"/>
    <w:rsid w:val="00BB3CBF"/>
    <w:rsid w:val="00BB6FD7"/>
    <w:rsid w:val="00BB78E5"/>
    <w:rsid w:val="00BC1E3B"/>
    <w:rsid w:val="00BC4304"/>
    <w:rsid w:val="00BC4698"/>
    <w:rsid w:val="00BD3282"/>
    <w:rsid w:val="00BD35D8"/>
    <w:rsid w:val="00BD52E5"/>
    <w:rsid w:val="00BE3B0F"/>
    <w:rsid w:val="00BE5B75"/>
    <w:rsid w:val="00BE6286"/>
    <w:rsid w:val="00BF3A7F"/>
    <w:rsid w:val="00BF3B22"/>
    <w:rsid w:val="00BF3CA8"/>
    <w:rsid w:val="00BF4F9B"/>
    <w:rsid w:val="00C0373D"/>
    <w:rsid w:val="00C03809"/>
    <w:rsid w:val="00C04FE4"/>
    <w:rsid w:val="00C05978"/>
    <w:rsid w:val="00C06AFF"/>
    <w:rsid w:val="00C100D4"/>
    <w:rsid w:val="00C12303"/>
    <w:rsid w:val="00C13B97"/>
    <w:rsid w:val="00C23501"/>
    <w:rsid w:val="00C248D5"/>
    <w:rsid w:val="00C24B2F"/>
    <w:rsid w:val="00C33AA2"/>
    <w:rsid w:val="00C37AE2"/>
    <w:rsid w:val="00C44918"/>
    <w:rsid w:val="00C5053D"/>
    <w:rsid w:val="00C56034"/>
    <w:rsid w:val="00C61B3A"/>
    <w:rsid w:val="00C64F66"/>
    <w:rsid w:val="00C72F66"/>
    <w:rsid w:val="00C775DE"/>
    <w:rsid w:val="00C87BF1"/>
    <w:rsid w:val="00C918FB"/>
    <w:rsid w:val="00C9489F"/>
    <w:rsid w:val="00C97C73"/>
    <w:rsid w:val="00CA2117"/>
    <w:rsid w:val="00CA3B97"/>
    <w:rsid w:val="00CA530D"/>
    <w:rsid w:val="00CA62DE"/>
    <w:rsid w:val="00CB29DB"/>
    <w:rsid w:val="00CC0474"/>
    <w:rsid w:val="00CD259D"/>
    <w:rsid w:val="00CD4EEB"/>
    <w:rsid w:val="00CE154C"/>
    <w:rsid w:val="00CE2D62"/>
    <w:rsid w:val="00CE6F35"/>
    <w:rsid w:val="00CF08D3"/>
    <w:rsid w:val="00CF5D57"/>
    <w:rsid w:val="00D02A8B"/>
    <w:rsid w:val="00D061E0"/>
    <w:rsid w:val="00D116F8"/>
    <w:rsid w:val="00D15B0E"/>
    <w:rsid w:val="00D2047E"/>
    <w:rsid w:val="00D24BA0"/>
    <w:rsid w:val="00D2505F"/>
    <w:rsid w:val="00D37FA6"/>
    <w:rsid w:val="00D43C26"/>
    <w:rsid w:val="00D4723A"/>
    <w:rsid w:val="00D47EE2"/>
    <w:rsid w:val="00D53579"/>
    <w:rsid w:val="00D540D0"/>
    <w:rsid w:val="00D56331"/>
    <w:rsid w:val="00D5701C"/>
    <w:rsid w:val="00D575C9"/>
    <w:rsid w:val="00D61D82"/>
    <w:rsid w:val="00D62F0F"/>
    <w:rsid w:val="00D730A1"/>
    <w:rsid w:val="00D75144"/>
    <w:rsid w:val="00D81E3A"/>
    <w:rsid w:val="00D92A65"/>
    <w:rsid w:val="00D95E9D"/>
    <w:rsid w:val="00DA31C8"/>
    <w:rsid w:val="00DA6B8C"/>
    <w:rsid w:val="00DB38AF"/>
    <w:rsid w:val="00DB541C"/>
    <w:rsid w:val="00DC0151"/>
    <w:rsid w:val="00DC09FC"/>
    <w:rsid w:val="00DD0A51"/>
    <w:rsid w:val="00DE00AF"/>
    <w:rsid w:val="00DF27E8"/>
    <w:rsid w:val="00E00B66"/>
    <w:rsid w:val="00E069D4"/>
    <w:rsid w:val="00E1512B"/>
    <w:rsid w:val="00E1750E"/>
    <w:rsid w:val="00E276C1"/>
    <w:rsid w:val="00E33E48"/>
    <w:rsid w:val="00E351F3"/>
    <w:rsid w:val="00E37293"/>
    <w:rsid w:val="00E47F20"/>
    <w:rsid w:val="00E53AAC"/>
    <w:rsid w:val="00E53FFD"/>
    <w:rsid w:val="00E5406B"/>
    <w:rsid w:val="00E608DA"/>
    <w:rsid w:val="00E612D2"/>
    <w:rsid w:val="00E61766"/>
    <w:rsid w:val="00E6554C"/>
    <w:rsid w:val="00E727E7"/>
    <w:rsid w:val="00E85030"/>
    <w:rsid w:val="00E8609C"/>
    <w:rsid w:val="00E86A70"/>
    <w:rsid w:val="00E94172"/>
    <w:rsid w:val="00E949E4"/>
    <w:rsid w:val="00EA528D"/>
    <w:rsid w:val="00EA73CA"/>
    <w:rsid w:val="00EB6611"/>
    <w:rsid w:val="00EC53AF"/>
    <w:rsid w:val="00ED4A79"/>
    <w:rsid w:val="00ED5C40"/>
    <w:rsid w:val="00ED76CF"/>
    <w:rsid w:val="00ED7E1D"/>
    <w:rsid w:val="00EE116A"/>
    <w:rsid w:val="00EF34E1"/>
    <w:rsid w:val="00EF40EE"/>
    <w:rsid w:val="00F06FCE"/>
    <w:rsid w:val="00F167B4"/>
    <w:rsid w:val="00F21582"/>
    <w:rsid w:val="00F32E18"/>
    <w:rsid w:val="00F3499C"/>
    <w:rsid w:val="00F35607"/>
    <w:rsid w:val="00F40F71"/>
    <w:rsid w:val="00F501FF"/>
    <w:rsid w:val="00F5388F"/>
    <w:rsid w:val="00F56D5C"/>
    <w:rsid w:val="00F60086"/>
    <w:rsid w:val="00F62AFC"/>
    <w:rsid w:val="00F647F4"/>
    <w:rsid w:val="00F669BC"/>
    <w:rsid w:val="00F779EC"/>
    <w:rsid w:val="00F80870"/>
    <w:rsid w:val="00F82495"/>
    <w:rsid w:val="00F8656A"/>
    <w:rsid w:val="00F90143"/>
    <w:rsid w:val="00F90FF6"/>
    <w:rsid w:val="00F96CAF"/>
    <w:rsid w:val="00FA2023"/>
    <w:rsid w:val="00FA38B3"/>
    <w:rsid w:val="00FB1338"/>
    <w:rsid w:val="00FB43BA"/>
    <w:rsid w:val="00FB48F4"/>
    <w:rsid w:val="00FC4352"/>
    <w:rsid w:val="00FC642C"/>
    <w:rsid w:val="00FC683A"/>
    <w:rsid w:val="00FD5552"/>
    <w:rsid w:val="00FD5B66"/>
    <w:rsid w:val="00FE044A"/>
    <w:rsid w:val="00FE2805"/>
    <w:rsid w:val="00FE4358"/>
    <w:rsid w:val="00FF07C8"/>
    <w:rsid w:val="00FF1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0436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Bullet 2" w:uiPriority="0"/>
    <w:lsdException w:name="Title" w:semiHidden="0" w:uiPriority="10" w:unhideWhenUsed="0"/>
    <w:lsdException w:name="Default Paragraph Font" w:uiPriority="1"/>
    <w:lsdException w:name="List Continue" w:uiPriority="0"/>
    <w:lsdException w:name="List Continue 2" w:uiPriority="0"/>
    <w:lsdException w:name="Subtitle" w:semiHidden="0" w:uiPriority="11" w:unhideWhenUsed="0" w:qFormat="1"/>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242"/>
    <w:pPr>
      <w:tabs>
        <w:tab w:val="left" w:pos="576"/>
        <w:tab w:val="left" w:pos="1152"/>
        <w:tab w:val="left" w:pos="1728"/>
        <w:tab w:val="left" w:pos="5760"/>
      </w:tabs>
      <w:suppressAutoHyphens/>
      <w:spacing w:line="240" w:lineRule="atLeast"/>
      <w:jc w:val="both"/>
    </w:pPr>
    <w:rPr>
      <w:rFonts w:ascii="Arial" w:hAnsi="Arial"/>
      <w:sz w:val="22"/>
      <w:szCs w:val="24"/>
    </w:rPr>
  </w:style>
  <w:style w:type="paragraph" w:styleId="Heading1">
    <w:name w:val="heading 1"/>
    <w:basedOn w:val="Normal"/>
    <w:next w:val="Normal"/>
    <w:link w:val="Heading1Char"/>
    <w:uiPriority w:val="9"/>
    <w:qFormat/>
    <w:rsid w:val="00474F00"/>
    <w:pPr>
      <w:keepNext/>
      <w:keepLines/>
      <w:spacing w:before="480"/>
      <w:outlineLvl w:val="0"/>
    </w:pPr>
    <w:rPr>
      <w:b/>
      <w:bCs/>
      <w:sz w:val="44"/>
      <w:szCs w:val="44"/>
    </w:rPr>
  </w:style>
  <w:style w:type="paragraph" w:styleId="Heading2">
    <w:name w:val="heading 2"/>
    <w:basedOn w:val="Normal"/>
    <w:qFormat/>
    <w:rsid w:val="0090312A"/>
    <w:pPr>
      <w:spacing w:before="432" w:after="120" w:line="240" w:lineRule="auto"/>
      <w:outlineLvl w:val="1"/>
    </w:pPr>
    <w:rPr>
      <w:rFonts w:cs="Arial"/>
      <w:b/>
      <w:bCs/>
      <w:sz w:val="28"/>
      <w:szCs w:val="36"/>
    </w:rPr>
  </w:style>
  <w:style w:type="paragraph" w:styleId="Heading3">
    <w:name w:val="heading 3"/>
    <w:basedOn w:val="Normal"/>
    <w:next w:val="Normal"/>
    <w:link w:val="Heading3Char"/>
    <w:uiPriority w:val="9"/>
    <w:unhideWhenUsed/>
    <w:qFormat/>
    <w:rsid w:val="00007242"/>
    <w:pPr>
      <w:keepNext/>
      <w:keepLines/>
      <w:spacing w:before="80"/>
      <w:outlineLvl w:val="2"/>
    </w:pPr>
    <w:rPr>
      <w:rFonts w:cs="Arial"/>
      <w:b/>
      <w:bCs/>
      <w:sz w:val="24"/>
      <w:szCs w:val="28"/>
    </w:rPr>
  </w:style>
  <w:style w:type="paragraph" w:styleId="Heading4">
    <w:name w:val="heading 4"/>
    <w:basedOn w:val="NormalWeb"/>
    <w:next w:val="Normal"/>
    <w:link w:val="Heading4Char"/>
    <w:uiPriority w:val="9"/>
    <w:unhideWhenUsed/>
    <w:qFormat/>
    <w:rsid w:val="009E771B"/>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ocked/>
    <w:rsid w:val="00585539"/>
    <w:rPr>
      <w:rFonts w:ascii="Trebuchet MS" w:hAnsi="Trebuchet MS" w:cs="Times New Roman"/>
      <w:b/>
      <w:bCs/>
      <w:noProof w:val="0"/>
      <w:color w:val="002B5F"/>
      <w:sz w:val="31"/>
      <w:szCs w:val="31"/>
      <w:lang w:eastAsia="en-GB"/>
    </w:rPr>
  </w:style>
  <w:style w:type="paragraph" w:styleId="Header">
    <w:name w:val="header"/>
    <w:basedOn w:val="Normal"/>
    <w:uiPriority w:val="99"/>
    <w:rsid w:val="00585539"/>
    <w:pPr>
      <w:tabs>
        <w:tab w:val="center" w:pos="4153"/>
        <w:tab w:val="right" w:pos="8306"/>
      </w:tabs>
    </w:pPr>
  </w:style>
  <w:style w:type="character" w:customStyle="1" w:styleId="HeaderChar">
    <w:name w:val="Header Char"/>
    <w:uiPriority w:val="99"/>
    <w:locked/>
    <w:rsid w:val="00585539"/>
    <w:rPr>
      <w:rFonts w:ascii="Times New Roman" w:hAnsi="Times New Roman" w:cs="Times New Roman"/>
      <w:noProof w:val="0"/>
      <w:sz w:val="24"/>
      <w:szCs w:val="24"/>
      <w:lang w:eastAsia="en-GB"/>
    </w:rPr>
  </w:style>
  <w:style w:type="paragraph" w:styleId="Footer">
    <w:name w:val="footer"/>
    <w:basedOn w:val="Normal"/>
    <w:uiPriority w:val="99"/>
    <w:rsid w:val="00585539"/>
    <w:pPr>
      <w:tabs>
        <w:tab w:val="center" w:pos="4153"/>
        <w:tab w:val="right" w:pos="8306"/>
      </w:tabs>
    </w:pPr>
  </w:style>
  <w:style w:type="character" w:customStyle="1" w:styleId="FooterChar">
    <w:name w:val="Footer Char"/>
    <w:uiPriority w:val="99"/>
    <w:locked/>
    <w:rsid w:val="00585539"/>
    <w:rPr>
      <w:rFonts w:ascii="Times New Roman" w:hAnsi="Times New Roman" w:cs="Times New Roman"/>
      <w:noProof w:val="0"/>
      <w:sz w:val="24"/>
      <w:szCs w:val="24"/>
      <w:lang w:eastAsia="en-GB"/>
    </w:rPr>
  </w:style>
  <w:style w:type="paragraph" w:styleId="Title">
    <w:name w:val="Title"/>
    <w:basedOn w:val="Normal"/>
    <w:rsid w:val="00585539"/>
    <w:pPr>
      <w:spacing w:before="600" w:after="200"/>
      <w:outlineLvl w:val="0"/>
    </w:pPr>
    <w:rPr>
      <w:rFonts w:cs="Arial"/>
      <w:b/>
      <w:bCs/>
      <w:color w:val="083863"/>
      <w:kern w:val="28"/>
      <w:sz w:val="72"/>
      <w:szCs w:val="32"/>
    </w:rPr>
  </w:style>
  <w:style w:type="character" w:customStyle="1" w:styleId="TitleChar">
    <w:name w:val="Title Char"/>
    <w:locked/>
    <w:rsid w:val="00585539"/>
    <w:rPr>
      <w:rFonts w:ascii="Arial" w:hAnsi="Arial" w:cs="Arial"/>
      <w:b/>
      <w:bCs/>
      <w:noProof w:val="0"/>
      <w:color w:val="083863"/>
      <w:kern w:val="28"/>
      <w:sz w:val="32"/>
      <w:szCs w:val="32"/>
      <w:lang w:eastAsia="en-GB"/>
    </w:rPr>
  </w:style>
  <w:style w:type="paragraph" w:customStyle="1" w:styleId="BodyText1">
    <w:name w:val="Body Text1"/>
    <w:basedOn w:val="Normal"/>
    <w:rsid w:val="00585539"/>
    <w:pPr>
      <w:tabs>
        <w:tab w:val="left" w:pos="2552"/>
      </w:tabs>
      <w:spacing w:before="100"/>
    </w:pPr>
    <w:rPr>
      <w:lang w:eastAsia="en-US"/>
    </w:rPr>
  </w:style>
  <w:style w:type="character" w:customStyle="1" w:styleId="BodytextChar">
    <w:name w:val="Body text Char"/>
    <w:locked/>
    <w:rsid w:val="00585539"/>
    <w:rPr>
      <w:rFonts w:ascii="Arial" w:hAnsi="Arial" w:cs="Times New Roman"/>
      <w:sz w:val="24"/>
      <w:szCs w:val="24"/>
    </w:rPr>
  </w:style>
  <w:style w:type="paragraph" w:customStyle="1" w:styleId="Contact">
    <w:name w:val="Contact"/>
    <w:basedOn w:val="BodyText1"/>
    <w:rsid w:val="00585539"/>
    <w:pPr>
      <w:tabs>
        <w:tab w:val="clear" w:pos="2552"/>
      </w:tabs>
      <w:spacing w:before="0" w:after="60"/>
      <w:ind w:left="397"/>
    </w:pPr>
    <w:rPr>
      <w:lang w:eastAsia="en-GB"/>
    </w:rPr>
  </w:style>
  <w:style w:type="paragraph" w:customStyle="1" w:styleId="Ahead">
    <w:name w:val="A head"/>
    <w:basedOn w:val="Normal"/>
    <w:rsid w:val="00585539"/>
    <w:pPr>
      <w:keepNext/>
      <w:spacing w:before="600"/>
      <w:outlineLvl w:val="0"/>
    </w:pPr>
    <w:rPr>
      <w:b/>
      <w:bCs/>
      <w:color w:val="083863"/>
      <w:kern w:val="32"/>
      <w:sz w:val="40"/>
      <w:szCs w:val="20"/>
      <w:lang w:eastAsia="en-US"/>
    </w:rPr>
  </w:style>
  <w:style w:type="paragraph" w:customStyle="1" w:styleId="Bhead">
    <w:name w:val="B head"/>
    <w:basedOn w:val="Normal"/>
    <w:rsid w:val="00585539"/>
    <w:pPr>
      <w:keepNext/>
      <w:spacing w:before="200"/>
      <w:outlineLvl w:val="0"/>
    </w:pPr>
    <w:rPr>
      <w:color w:val="083863"/>
      <w:kern w:val="32"/>
      <w:sz w:val="36"/>
      <w:szCs w:val="20"/>
      <w:lang w:eastAsia="en-US"/>
    </w:rPr>
  </w:style>
  <w:style w:type="paragraph" w:customStyle="1" w:styleId="Chead">
    <w:name w:val="C head"/>
    <w:basedOn w:val="Normal"/>
    <w:rsid w:val="00585539"/>
    <w:pPr>
      <w:keepNext/>
      <w:spacing w:before="100"/>
      <w:outlineLvl w:val="0"/>
    </w:pPr>
    <w:rPr>
      <w:kern w:val="32"/>
      <w:sz w:val="28"/>
      <w:szCs w:val="20"/>
      <w:lang w:eastAsia="en-US"/>
    </w:rPr>
  </w:style>
  <w:style w:type="paragraph" w:customStyle="1" w:styleId="Tabletext">
    <w:name w:val="Table text"/>
    <w:basedOn w:val="BodyText1"/>
    <w:rsid w:val="00585539"/>
    <w:pPr>
      <w:tabs>
        <w:tab w:val="clear" w:pos="2552"/>
      </w:tabs>
      <w:spacing w:after="100"/>
    </w:pPr>
    <w:rPr>
      <w:b/>
    </w:rPr>
  </w:style>
  <w:style w:type="character" w:styleId="PageNumber">
    <w:name w:val="page number"/>
    <w:semiHidden/>
    <w:rsid w:val="00585539"/>
    <w:rPr>
      <w:rFonts w:cs="Times New Roman"/>
    </w:rPr>
  </w:style>
  <w:style w:type="character" w:styleId="Hyperlink">
    <w:name w:val="Hyperlink"/>
    <w:uiPriority w:val="99"/>
    <w:rsid w:val="00585539"/>
    <w:rPr>
      <w:rFonts w:cs="Times New Roman"/>
      <w:color w:val="0000FF"/>
      <w:u w:val="single"/>
    </w:rPr>
  </w:style>
  <w:style w:type="paragraph" w:styleId="BlockText">
    <w:name w:val="Block Text"/>
    <w:basedOn w:val="Normal"/>
    <w:semiHidden/>
    <w:rsid w:val="00585539"/>
    <w:pPr>
      <w:ind w:left="720" w:right="283"/>
    </w:pPr>
    <w:rPr>
      <w:szCs w:val="20"/>
      <w:lang w:eastAsia="en-US"/>
    </w:rPr>
  </w:style>
  <w:style w:type="paragraph" w:customStyle="1" w:styleId="Default">
    <w:name w:val="Default"/>
    <w:rsid w:val="00585539"/>
    <w:pPr>
      <w:autoSpaceDE w:val="0"/>
      <w:autoSpaceDN w:val="0"/>
      <w:adjustRightInd w:val="0"/>
    </w:pPr>
    <w:rPr>
      <w:rFonts w:ascii="Arial" w:hAnsi="Arial" w:cs="Arial"/>
      <w:color w:val="000000"/>
      <w:sz w:val="24"/>
      <w:szCs w:val="24"/>
      <w:lang w:eastAsia="en-US"/>
    </w:rPr>
  </w:style>
  <w:style w:type="paragraph" w:styleId="NormalWeb">
    <w:name w:val="Normal (Web)"/>
    <w:basedOn w:val="Default"/>
    <w:next w:val="Default"/>
    <w:uiPriority w:val="99"/>
    <w:rsid w:val="00585539"/>
    <w:rPr>
      <w:color w:val="auto"/>
    </w:rPr>
  </w:style>
  <w:style w:type="paragraph" w:styleId="BalloonText">
    <w:name w:val="Balloon Text"/>
    <w:basedOn w:val="Normal"/>
    <w:semiHidden/>
    <w:unhideWhenUsed/>
    <w:rsid w:val="00585539"/>
    <w:rPr>
      <w:rFonts w:ascii="Tahoma" w:hAnsi="Tahoma" w:cs="Tahoma"/>
      <w:sz w:val="16"/>
      <w:szCs w:val="16"/>
    </w:rPr>
  </w:style>
  <w:style w:type="character" w:customStyle="1" w:styleId="BalloonTextChar">
    <w:name w:val="Balloon Text Char"/>
    <w:semiHidden/>
    <w:locked/>
    <w:rsid w:val="00585539"/>
    <w:rPr>
      <w:rFonts w:ascii="Tahoma" w:hAnsi="Tahoma" w:cs="Tahoma"/>
      <w:noProof w:val="0"/>
      <w:sz w:val="16"/>
      <w:szCs w:val="16"/>
      <w:lang w:eastAsia="en-GB"/>
    </w:rPr>
  </w:style>
  <w:style w:type="character" w:styleId="CommentReference">
    <w:name w:val="annotation reference"/>
    <w:semiHidden/>
    <w:unhideWhenUsed/>
    <w:rsid w:val="00585539"/>
    <w:rPr>
      <w:rFonts w:cs="Times New Roman"/>
      <w:sz w:val="16"/>
      <w:szCs w:val="16"/>
    </w:rPr>
  </w:style>
  <w:style w:type="paragraph" w:styleId="CommentText">
    <w:name w:val="annotation text"/>
    <w:basedOn w:val="Normal"/>
    <w:semiHidden/>
    <w:unhideWhenUsed/>
    <w:rsid w:val="00585539"/>
    <w:rPr>
      <w:sz w:val="20"/>
      <w:szCs w:val="20"/>
    </w:rPr>
  </w:style>
  <w:style w:type="character" w:customStyle="1" w:styleId="CommentTextChar">
    <w:name w:val="Comment Text Char"/>
    <w:semiHidden/>
    <w:locked/>
    <w:rsid w:val="00585539"/>
    <w:rPr>
      <w:rFonts w:ascii="Times New Roman" w:hAnsi="Times New Roman" w:cs="Times New Roman"/>
      <w:noProof w:val="0"/>
      <w:sz w:val="20"/>
      <w:szCs w:val="20"/>
      <w:lang w:eastAsia="en-GB"/>
    </w:rPr>
  </w:style>
  <w:style w:type="paragraph" w:styleId="CommentSubject">
    <w:name w:val="annotation subject"/>
    <w:basedOn w:val="CommentText"/>
    <w:next w:val="CommentText"/>
    <w:semiHidden/>
    <w:unhideWhenUsed/>
    <w:rsid w:val="00585539"/>
    <w:rPr>
      <w:b/>
      <w:bCs/>
    </w:rPr>
  </w:style>
  <w:style w:type="character" w:customStyle="1" w:styleId="CommentSubjectChar">
    <w:name w:val="Comment Subject Char"/>
    <w:semiHidden/>
    <w:locked/>
    <w:rsid w:val="00585539"/>
    <w:rPr>
      <w:rFonts w:ascii="Times New Roman" w:hAnsi="Times New Roman" w:cs="Times New Roman"/>
      <w:b/>
      <w:bCs/>
      <w:noProof w:val="0"/>
      <w:sz w:val="20"/>
      <w:szCs w:val="20"/>
      <w:lang w:eastAsia="en-GB"/>
    </w:rPr>
  </w:style>
  <w:style w:type="character" w:customStyle="1" w:styleId="caps">
    <w:name w:val="caps"/>
    <w:rsid w:val="00585539"/>
    <w:rPr>
      <w:rFonts w:cs="Times New Roman"/>
    </w:rPr>
  </w:style>
  <w:style w:type="paragraph" w:styleId="ListParagraph">
    <w:name w:val="List Paragraph"/>
    <w:basedOn w:val="Normal"/>
    <w:uiPriority w:val="34"/>
    <w:qFormat/>
    <w:rsid w:val="00585539"/>
    <w:pPr>
      <w:ind w:left="720"/>
      <w:contextualSpacing/>
    </w:pPr>
  </w:style>
  <w:style w:type="character" w:styleId="FollowedHyperlink">
    <w:name w:val="FollowedHyperlink"/>
    <w:semiHidden/>
    <w:unhideWhenUsed/>
    <w:rsid w:val="00585539"/>
    <w:rPr>
      <w:rFonts w:cs="Times New Roman"/>
      <w:color w:val="800080"/>
      <w:u w:val="single"/>
    </w:rPr>
  </w:style>
  <w:style w:type="character" w:customStyle="1" w:styleId="Heading3Char">
    <w:name w:val="Heading 3 Char"/>
    <w:link w:val="Heading3"/>
    <w:uiPriority w:val="9"/>
    <w:rsid w:val="00007242"/>
    <w:rPr>
      <w:rFonts w:ascii="Arial" w:hAnsi="Arial" w:cs="Arial"/>
      <w:b/>
      <w:bCs/>
      <w:sz w:val="24"/>
      <w:szCs w:val="28"/>
    </w:rPr>
  </w:style>
  <w:style w:type="paragraph" w:styleId="ListBullet">
    <w:name w:val="List Bullet"/>
    <w:basedOn w:val="Normal"/>
    <w:semiHidden/>
    <w:rsid w:val="00D37FA6"/>
    <w:pPr>
      <w:numPr>
        <w:numId w:val="1"/>
      </w:numPr>
      <w:tabs>
        <w:tab w:val="right" w:pos="9029"/>
      </w:tabs>
      <w:spacing w:after="240"/>
    </w:pPr>
    <w:rPr>
      <w:lang w:eastAsia="en-US"/>
    </w:rPr>
  </w:style>
  <w:style w:type="paragraph" w:styleId="ListBullet2">
    <w:name w:val="List Bullet 2"/>
    <w:basedOn w:val="Normal"/>
    <w:semiHidden/>
    <w:rsid w:val="00D37FA6"/>
    <w:pPr>
      <w:numPr>
        <w:ilvl w:val="2"/>
        <w:numId w:val="1"/>
      </w:numPr>
      <w:tabs>
        <w:tab w:val="right" w:pos="9029"/>
      </w:tabs>
      <w:spacing w:after="240"/>
    </w:pPr>
    <w:rPr>
      <w:lang w:eastAsia="en-US"/>
    </w:rPr>
  </w:style>
  <w:style w:type="paragraph" w:styleId="ListContinue">
    <w:name w:val="List Continue"/>
    <w:basedOn w:val="Normal"/>
    <w:semiHidden/>
    <w:rsid w:val="00D37FA6"/>
    <w:pPr>
      <w:numPr>
        <w:ilvl w:val="1"/>
        <w:numId w:val="1"/>
      </w:numPr>
      <w:tabs>
        <w:tab w:val="right" w:pos="9029"/>
      </w:tabs>
      <w:spacing w:after="240"/>
    </w:pPr>
    <w:rPr>
      <w:lang w:eastAsia="en-US"/>
    </w:rPr>
  </w:style>
  <w:style w:type="paragraph" w:styleId="ListContinue2">
    <w:name w:val="List Continue 2"/>
    <w:basedOn w:val="Normal"/>
    <w:semiHidden/>
    <w:rsid w:val="00D37FA6"/>
    <w:pPr>
      <w:numPr>
        <w:ilvl w:val="3"/>
        <w:numId w:val="1"/>
      </w:numPr>
      <w:tabs>
        <w:tab w:val="right" w:pos="9029"/>
      </w:tabs>
      <w:spacing w:after="240"/>
    </w:pPr>
    <w:rPr>
      <w:lang w:eastAsia="en-US"/>
    </w:rPr>
  </w:style>
  <w:style w:type="character" w:styleId="Emphasis">
    <w:name w:val="Emphasis"/>
    <w:qFormat/>
    <w:rsid w:val="00D37FA6"/>
    <w:rPr>
      <w:i/>
      <w:iCs/>
    </w:rPr>
  </w:style>
  <w:style w:type="character" w:styleId="Strong">
    <w:name w:val="Strong"/>
    <w:uiPriority w:val="22"/>
    <w:qFormat/>
    <w:rsid w:val="00D37FA6"/>
    <w:rPr>
      <w:b/>
      <w:bCs/>
    </w:rPr>
  </w:style>
  <w:style w:type="paragraph" w:customStyle="1" w:styleId="Normal1">
    <w:name w:val="Normal1"/>
    <w:basedOn w:val="Normal"/>
    <w:rsid w:val="00D37FA6"/>
    <w:pPr>
      <w:spacing w:before="100" w:beforeAutospacing="1" w:after="100" w:afterAutospacing="1"/>
    </w:pPr>
  </w:style>
  <w:style w:type="character" w:customStyle="1" w:styleId="Heading1Char">
    <w:name w:val="Heading 1 Char"/>
    <w:link w:val="Heading1"/>
    <w:uiPriority w:val="9"/>
    <w:rsid w:val="00474F00"/>
    <w:rPr>
      <w:rFonts w:ascii="Arial" w:eastAsia="Times New Roman" w:hAnsi="Arial" w:cs="Times New Roman"/>
      <w:b/>
      <w:bCs/>
      <w:sz w:val="44"/>
      <w:szCs w:val="44"/>
    </w:rPr>
  </w:style>
  <w:style w:type="character" w:customStyle="1" w:styleId="Heading4Char">
    <w:name w:val="Heading 4 Char"/>
    <w:link w:val="Heading4"/>
    <w:uiPriority w:val="9"/>
    <w:rsid w:val="009E771B"/>
    <w:rPr>
      <w:rFonts w:ascii="Arial" w:hAnsi="Arial" w:cs="Arial"/>
      <w:b/>
      <w:sz w:val="24"/>
      <w:szCs w:val="24"/>
      <w:lang w:eastAsia="en-US"/>
    </w:rPr>
  </w:style>
  <w:style w:type="paragraph" w:styleId="DocumentMap">
    <w:name w:val="Document Map"/>
    <w:basedOn w:val="Normal"/>
    <w:link w:val="DocumentMapChar"/>
    <w:uiPriority w:val="99"/>
    <w:semiHidden/>
    <w:unhideWhenUsed/>
    <w:rsid w:val="005B2B73"/>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5B2B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Bullet 2" w:uiPriority="0"/>
    <w:lsdException w:name="Title" w:semiHidden="0" w:uiPriority="10" w:unhideWhenUsed="0"/>
    <w:lsdException w:name="Default Paragraph Font" w:uiPriority="1"/>
    <w:lsdException w:name="List Continue" w:uiPriority="0"/>
    <w:lsdException w:name="List Continue 2" w:uiPriority="0"/>
    <w:lsdException w:name="Subtitle" w:semiHidden="0" w:uiPriority="11" w:unhideWhenUsed="0" w:qFormat="1"/>
    <w:lsdException w:name="Block Tex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242"/>
    <w:pPr>
      <w:tabs>
        <w:tab w:val="left" w:pos="576"/>
        <w:tab w:val="left" w:pos="1152"/>
        <w:tab w:val="left" w:pos="1728"/>
        <w:tab w:val="left" w:pos="5760"/>
      </w:tabs>
      <w:suppressAutoHyphens/>
      <w:spacing w:line="240" w:lineRule="atLeast"/>
      <w:jc w:val="both"/>
    </w:pPr>
    <w:rPr>
      <w:rFonts w:ascii="Arial" w:hAnsi="Arial"/>
      <w:sz w:val="22"/>
      <w:szCs w:val="24"/>
    </w:rPr>
  </w:style>
  <w:style w:type="paragraph" w:styleId="Heading1">
    <w:name w:val="heading 1"/>
    <w:basedOn w:val="Normal"/>
    <w:next w:val="Normal"/>
    <w:link w:val="Heading1Char"/>
    <w:uiPriority w:val="9"/>
    <w:qFormat/>
    <w:rsid w:val="00474F00"/>
    <w:pPr>
      <w:keepNext/>
      <w:keepLines/>
      <w:spacing w:before="480"/>
      <w:outlineLvl w:val="0"/>
    </w:pPr>
    <w:rPr>
      <w:b/>
      <w:bCs/>
      <w:sz w:val="44"/>
      <w:szCs w:val="44"/>
    </w:rPr>
  </w:style>
  <w:style w:type="paragraph" w:styleId="Heading2">
    <w:name w:val="heading 2"/>
    <w:basedOn w:val="Normal"/>
    <w:qFormat/>
    <w:rsid w:val="0090312A"/>
    <w:pPr>
      <w:spacing w:before="432" w:after="120" w:line="240" w:lineRule="auto"/>
      <w:outlineLvl w:val="1"/>
    </w:pPr>
    <w:rPr>
      <w:rFonts w:cs="Arial"/>
      <w:b/>
      <w:bCs/>
      <w:sz w:val="28"/>
      <w:szCs w:val="36"/>
    </w:rPr>
  </w:style>
  <w:style w:type="paragraph" w:styleId="Heading3">
    <w:name w:val="heading 3"/>
    <w:basedOn w:val="Normal"/>
    <w:next w:val="Normal"/>
    <w:link w:val="Heading3Char"/>
    <w:uiPriority w:val="9"/>
    <w:unhideWhenUsed/>
    <w:qFormat/>
    <w:rsid w:val="00007242"/>
    <w:pPr>
      <w:keepNext/>
      <w:keepLines/>
      <w:spacing w:before="80"/>
      <w:outlineLvl w:val="2"/>
    </w:pPr>
    <w:rPr>
      <w:rFonts w:cs="Arial"/>
      <w:b/>
      <w:bCs/>
      <w:sz w:val="24"/>
      <w:szCs w:val="28"/>
    </w:rPr>
  </w:style>
  <w:style w:type="paragraph" w:styleId="Heading4">
    <w:name w:val="heading 4"/>
    <w:basedOn w:val="NormalWeb"/>
    <w:next w:val="Normal"/>
    <w:link w:val="Heading4Char"/>
    <w:uiPriority w:val="9"/>
    <w:unhideWhenUsed/>
    <w:qFormat/>
    <w:rsid w:val="009E771B"/>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ocked/>
    <w:rsid w:val="00585539"/>
    <w:rPr>
      <w:rFonts w:ascii="Trebuchet MS" w:hAnsi="Trebuchet MS" w:cs="Times New Roman"/>
      <w:b/>
      <w:bCs/>
      <w:noProof w:val="0"/>
      <w:color w:val="002B5F"/>
      <w:sz w:val="31"/>
      <w:szCs w:val="31"/>
      <w:lang w:eastAsia="en-GB"/>
    </w:rPr>
  </w:style>
  <w:style w:type="paragraph" w:styleId="Header">
    <w:name w:val="header"/>
    <w:basedOn w:val="Normal"/>
    <w:uiPriority w:val="99"/>
    <w:rsid w:val="00585539"/>
    <w:pPr>
      <w:tabs>
        <w:tab w:val="center" w:pos="4153"/>
        <w:tab w:val="right" w:pos="8306"/>
      </w:tabs>
    </w:pPr>
  </w:style>
  <w:style w:type="character" w:customStyle="1" w:styleId="HeaderChar">
    <w:name w:val="Header Char"/>
    <w:uiPriority w:val="99"/>
    <w:locked/>
    <w:rsid w:val="00585539"/>
    <w:rPr>
      <w:rFonts w:ascii="Times New Roman" w:hAnsi="Times New Roman" w:cs="Times New Roman"/>
      <w:noProof w:val="0"/>
      <w:sz w:val="24"/>
      <w:szCs w:val="24"/>
      <w:lang w:eastAsia="en-GB"/>
    </w:rPr>
  </w:style>
  <w:style w:type="paragraph" w:styleId="Footer">
    <w:name w:val="footer"/>
    <w:basedOn w:val="Normal"/>
    <w:uiPriority w:val="99"/>
    <w:rsid w:val="00585539"/>
    <w:pPr>
      <w:tabs>
        <w:tab w:val="center" w:pos="4153"/>
        <w:tab w:val="right" w:pos="8306"/>
      </w:tabs>
    </w:pPr>
  </w:style>
  <w:style w:type="character" w:customStyle="1" w:styleId="FooterChar">
    <w:name w:val="Footer Char"/>
    <w:uiPriority w:val="99"/>
    <w:locked/>
    <w:rsid w:val="00585539"/>
    <w:rPr>
      <w:rFonts w:ascii="Times New Roman" w:hAnsi="Times New Roman" w:cs="Times New Roman"/>
      <w:noProof w:val="0"/>
      <w:sz w:val="24"/>
      <w:szCs w:val="24"/>
      <w:lang w:eastAsia="en-GB"/>
    </w:rPr>
  </w:style>
  <w:style w:type="paragraph" w:styleId="Title">
    <w:name w:val="Title"/>
    <w:basedOn w:val="Normal"/>
    <w:rsid w:val="00585539"/>
    <w:pPr>
      <w:spacing w:before="600" w:after="200"/>
      <w:outlineLvl w:val="0"/>
    </w:pPr>
    <w:rPr>
      <w:rFonts w:cs="Arial"/>
      <w:b/>
      <w:bCs/>
      <w:color w:val="083863"/>
      <w:kern w:val="28"/>
      <w:sz w:val="72"/>
      <w:szCs w:val="32"/>
    </w:rPr>
  </w:style>
  <w:style w:type="character" w:customStyle="1" w:styleId="TitleChar">
    <w:name w:val="Title Char"/>
    <w:locked/>
    <w:rsid w:val="00585539"/>
    <w:rPr>
      <w:rFonts w:ascii="Arial" w:hAnsi="Arial" w:cs="Arial"/>
      <w:b/>
      <w:bCs/>
      <w:noProof w:val="0"/>
      <w:color w:val="083863"/>
      <w:kern w:val="28"/>
      <w:sz w:val="32"/>
      <w:szCs w:val="32"/>
      <w:lang w:eastAsia="en-GB"/>
    </w:rPr>
  </w:style>
  <w:style w:type="paragraph" w:customStyle="1" w:styleId="BodyText1">
    <w:name w:val="Body Text1"/>
    <w:basedOn w:val="Normal"/>
    <w:rsid w:val="00585539"/>
    <w:pPr>
      <w:tabs>
        <w:tab w:val="left" w:pos="2552"/>
      </w:tabs>
      <w:spacing w:before="100"/>
    </w:pPr>
    <w:rPr>
      <w:lang w:eastAsia="en-US"/>
    </w:rPr>
  </w:style>
  <w:style w:type="character" w:customStyle="1" w:styleId="BodytextChar">
    <w:name w:val="Body text Char"/>
    <w:locked/>
    <w:rsid w:val="00585539"/>
    <w:rPr>
      <w:rFonts w:ascii="Arial" w:hAnsi="Arial" w:cs="Times New Roman"/>
      <w:sz w:val="24"/>
      <w:szCs w:val="24"/>
    </w:rPr>
  </w:style>
  <w:style w:type="paragraph" w:customStyle="1" w:styleId="Contact">
    <w:name w:val="Contact"/>
    <w:basedOn w:val="BodyText1"/>
    <w:rsid w:val="00585539"/>
    <w:pPr>
      <w:tabs>
        <w:tab w:val="clear" w:pos="2552"/>
      </w:tabs>
      <w:spacing w:before="0" w:after="60"/>
      <w:ind w:left="397"/>
    </w:pPr>
    <w:rPr>
      <w:lang w:eastAsia="en-GB"/>
    </w:rPr>
  </w:style>
  <w:style w:type="paragraph" w:customStyle="1" w:styleId="Ahead">
    <w:name w:val="A head"/>
    <w:basedOn w:val="Normal"/>
    <w:rsid w:val="00585539"/>
    <w:pPr>
      <w:keepNext/>
      <w:spacing w:before="600"/>
      <w:outlineLvl w:val="0"/>
    </w:pPr>
    <w:rPr>
      <w:b/>
      <w:bCs/>
      <w:color w:val="083863"/>
      <w:kern w:val="32"/>
      <w:sz w:val="40"/>
      <w:szCs w:val="20"/>
      <w:lang w:eastAsia="en-US"/>
    </w:rPr>
  </w:style>
  <w:style w:type="paragraph" w:customStyle="1" w:styleId="Bhead">
    <w:name w:val="B head"/>
    <w:basedOn w:val="Normal"/>
    <w:rsid w:val="00585539"/>
    <w:pPr>
      <w:keepNext/>
      <w:spacing w:before="200"/>
      <w:outlineLvl w:val="0"/>
    </w:pPr>
    <w:rPr>
      <w:color w:val="083863"/>
      <w:kern w:val="32"/>
      <w:sz w:val="36"/>
      <w:szCs w:val="20"/>
      <w:lang w:eastAsia="en-US"/>
    </w:rPr>
  </w:style>
  <w:style w:type="paragraph" w:customStyle="1" w:styleId="Chead">
    <w:name w:val="C head"/>
    <w:basedOn w:val="Normal"/>
    <w:rsid w:val="00585539"/>
    <w:pPr>
      <w:keepNext/>
      <w:spacing w:before="100"/>
      <w:outlineLvl w:val="0"/>
    </w:pPr>
    <w:rPr>
      <w:kern w:val="32"/>
      <w:sz w:val="28"/>
      <w:szCs w:val="20"/>
      <w:lang w:eastAsia="en-US"/>
    </w:rPr>
  </w:style>
  <w:style w:type="paragraph" w:customStyle="1" w:styleId="Tabletext">
    <w:name w:val="Table text"/>
    <w:basedOn w:val="BodyText1"/>
    <w:rsid w:val="00585539"/>
    <w:pPr>
      <w:tabs>
        <w:tab w:val="clear" w:pos="2552"/>
      </w:tabs>
      <w:spacing w:after="100"/>
    </w:pPr>
    <w:rPr>
      <w:b/>
    </w:rPr>
  </w:style>
  <w:style w:type="character" w:styleId="PageNumber">
    <w:name w:val="page number"/>
    <w:semiHidden/>
    <w:rsid w:val="00585539"/>
    <w:rPr>
      <w:rFonts w:cs="Times New Roman"/>
    </w:rPr>
  </w:style>
  <w:style w:type="character" w:styleId="Hyperlink">
    <w:name w:val="Hyperlink"/>
    <w:uiPriority w:val="99"/>
    <w:rsid w:val="00585539"/>
    <w:rPr>
      <w:rFonts w:cs="Times New Roman"/>
      <w:color w:val="0000FF"/>
      <w:u w:val="single"/>
    </w:rPr>
  </w:style>
  <w:style w:type="paragraph" w:styleId="BlockText">
    <w:name w:val="Block Text"/>
    <w:basedOn w:val="Normal"/>
    <w:semiHidden/>
    <w:rsid w:val="00585539"/>
    <w:pPr>
      <w:ind w:left="720" w:right="283"/>
    </w:pPr>
    <w:rPr>
      <w:szCs w:val="20"/>
      <w:lang w:eastAsia="en-US"/>
    </w:rPr>
  </w:style>
  <w:style w:type="paragraph" w:customStyle="1" w:styleId="Default">
    <w:name w:val="Default"/>
    <w:rsid w:val="00585539"/>
    <w:pPr>
      <w:autoSpaceDE w:val="0"/>
      <w:autoSpaceDN w:val="0"/>
      <w:adjustRightInd w:val="0"/>
    </w:pPr>
    <w:rPr>
      <w:rFonts w:ascii="Arial" w:hAnsi="Arial" w:cs="Arial"/>
      <w:color w:val="000000"/>
      <w:sz w:val="24"/>
      <w:szCs w:val="24"/>
      <w:lang w:eastAsia="en-US"/>
    </w:rPr>
  </w:style>
  <w:style w:type="paragraph" w:styleId="NormalWeb">
    <w:name w:val="Normal (Web)"/>
    <w:basedOn w:val="Default"/>
    <w:next w:val="Default"/>
    <w:uiPriority w:val="99"/>
    <w:rsid w:val="00585539"/>
    <w:rPr>
      <w:color w:val="auto"/>
    </w:rPr>
  </w:style>
  <w:style w:type="paragraph" w:styleId="BalloonText">
    <w:name w:val="Balloon Text"/>
    <w:basedOn w:val="Normal"/>
    <w:semiHidden/>
    <w:unhideWhenUsed/>
    <w:rsid w:val="00585539"/>
    <w:rPr>
      <w:rFonts w:ascii="Tahoma" w:hAnsi="Tahoma" w:cs="Tahoma"/>
      <w:sz w:val="16"/>
      <w:szCs w:val="16"/>
    </w:rPr>
  </w:style>
  <w:style w:type="character" w:customStyle="1" w:styleId="BalloonTextChar">
    <w:name w:val="Balloon Text Char"/>
    <w:semiHidden/>
    <w:locked/>
    <w:rsid w:val="00585539"/>
    <w:rPr>
      <w:rFonts w:ascii="Tahoma" w:hAnsi="Tahoma" w:cs="Tahoma"/>
      <w:noProof w:val="0"/>
      <w:sz w:val="16"/>
      <w:szCs w:val="16"/>
      <w:lang w:eastAsia="en-GB"/>
    </w:rPr>
  </w:style>
  <w:style w:type="character" w:styleId="CommentReference">
    <w:name w:val="annotation reference"/>
    <w:semiHidden/>
    <w:unhideWhenUsed/>
    <w:rsid w:val="00585539"/>
    <w:rPr>
      <w:rFonts w:cs="Times New Roman"/>
      <w:sz w:val="16"/>
      <w:szCs w:val="16"/>
    </w:rPr>
  </w:style>
  <w:style w:type="paragraph" w:styleId="CommentText">
    <w:name w:val="annotation text"/>
    <w:basedOn w:val="Normal"/>
    <w:semiHidden/>
    <w:unhideWhenUsed/>
    <w:rsid w:val="00585539"/>
    <w:rPr>
      <w:sz w:val="20"/>
      <w:szCs w:val="20"/>
    </w:rPr>
  </w:style>
  <w:style w:type="character" w:customStyle="1" w:styleId="CommentTextChar">
    <w:name w:val="Comment Text Char"/>
    <w:semiHidden/>
    <w:locked/>
    <w:rsid w:val="00585539"/>
    <w:rPr>
      <w:rFonts w:ascii="Times New Roman" w:hAnsi="Times New Roman" w:cs="Times New Roman"/>
      <w:noProof w:val="0"/>
      <w:sz w:val="20"/>
      <w:szCs w:val="20"/>
      <w:lang w:eastAsia="en-GB"/>
    </w:rPr>
  </w:style>
  <w:style w:type="paragraph" w:styleId="CommentSubject">
    <w:name w:val="annotation subject"/>
    <w:basedOn w:val="CommentText"/>
    <w:next w:val="CommentText"/>
    <w:semiHidden/>
    <w:unhideWhenUsed/>
    <w:rsid w:val="00585539"/>
    <w:rPr>
      <w:b/>
      <w:bCs/>
    </w:rPr>
  </w:style>
  <w:style w:type="character" w:customStyle="1" w:styleId="CommentSubjectChar">
    <w:name w:val="Comment Subject Char"/>
    <w:semiHidden/>
    <w:locked/>
    <w:rsid w:val="00585539"/>
    <w:rPr>
      <w:rFonts w:ascii="Times New Roman" w:hAnsi="Times New Roman" w:cs="Times New Roman"/>
      <w:b/>
      <w:bCs/>
      <w:noProof w:val="0"/>
      <w:sz w:val="20"/>
      <w:szCs w:val="20"/>
      <w:lang w:eastAsia="en-GB"/>
    </w:rPr>
  </w:style>
  <w:style w:type="character" w:customStyle="1" w:styleId="caps">
    <w:name w:val="caps"/>
    <w:rsid w:val="00585539"/>
    <w:rPr>
      <w:rFonts w:cs="Times New Roman"/>
    </w:rPr>
  </w:style>
  <w:style w:type="paragraph" w:styleId="ListParagraph">
    <w:name w:val="List Paragraph"/>
    <w:basedOn w:val="Normal"/>
    <w:uiPriority w:val="34"/>
    <w:qFormat/>
    <w:rsid w:val="00585539"/>
    <w:pPr>
      <w:ind w:left="720"/>
      <w:contextualSpacing/>
    </w:pPr>
  </w:style>
  <w:style w:type="character" w:styleId="FollowedHyperlink">
    <w:name w:val="FollowedHyperlink"/>
    <w:semiHidden/>
    <w:unhideWhenUsed/>
    <w:rsid w:val="00585539"/>
    <w:rPr>
      <w:rFonts w:cs="Times New Roman"/>
      <w:color w:val="800080"/>
      <w:u w:val="single"/>
    </w:rPr>
  </w:style>
  <w:style w:type="character" w:customStyle="1" w:styleId="Heading3Char">
    <w:name w:val="Heading 3 Char"/>
    <w:link w:val="Heading3"/>
    <w:uiPriority w:val="9"/>
    <w:rsid w:val="00007242"/>
    <w:rPr>
      <w:rFonts w:ascii="Arial" w:hAnsi="Arial" w:cs="Arial"/>
      <w:b/>
      <w:bCs/>
      <w:sz w:val="24"/>
      <w:szCs w:val="28"/>
    </w:rPr>
  </w:style>
  <w:style w:type="paragraph" w:styleId="ListBullet">
    <w:name w:val="List Bullet"/>
    <w:basedOn w:val="Normal"/>
    <w:semiHidden/>
    <w:rsid w:val="00D37FA6"/>
    <w:pPr>
      <w:numPr>
        <w:numId w:val="1"/>
      </w:numPr>
      <w:tabs>
        <w:tab w:val="right" w:pos="9029"/>
      </w:tabs>
      <w:spacing w:after="240"/>
    </w:pPr>
    <w:rPr>
      <w:lang w:eastAsia="en-US"/>
    </w:rPr>
  </w:style>
  <w:style w:type="paragraph" w:styleId="ListBullet2">
    <w:name w:val="List Bullet 2"/>
    <w:basedOn w:val="Normal"/>
    <w:semiHidden/>
    <w:rsid w:val="00D37FA6"/>
    <w:pPr>
      <w:numPr>
        <w:ilvl w:val="2"/>
        <w:numId w:val="1"/>
      </w:numPr>
      <w:tabs>
        <w:tab w:val="right" w:pos="9029"/>
      </w:tabs>
      <w:spacing w:after="240"/>
    </w:pPr>
    <w:rPr>
      <w:lang w:eastAsia="en-US"/>
    </w:rPr>
  </w:style>
  <w:style w:type="paragraph" w:styleId="ListContinue">
    <w:name w:val="List Continue"/>
    <w:basedOn w:val="Normal"/>
    <w:semiHidden/>
    <w:rsid w:val="00D37FA6"/>
    <w:pPr>
      <w:numPr>
        <w:ilvl w:val="1"/>
        <w:numId w:val="1"/>
      </w:numPr>
      <w:tabs>
        <w:tab w:val="right" w:pos="9029"/>
      </w:tabs>
      <w:spacing w:after="240"/>
    </w:pPr>
    <w:rPr>
      <w:lang w:eastAsia="en-US"/>
    </w:rPr>
  </w:style>
  <w:style w:type="paragraph" w:styleId="ListContinue2">
    <w:name w:val="List Continue 2"/>
    <w:basedOn w:val="Normal"/>
    <w:semiHidden/>
    <w:rsid w:val="00D37FA6"/>
    <w:pPr>
      <w:numPr>
        <w:ilvl w:val="3"/>
        <w:numId w:val="1"/>
      </w:numPr>
      <w:tabs>
        <w:tab w:val="right" w:pos="9029"/>
      </w:tabs>
      <w:spacing w:after="240"/>
    </w:pPr>
    <w:rPr>
      <w:lang w:eastAsia="en-US"/>
    </w:rPr>
  </w:style>
  <w:style w:type="character" w:styleId="Emphasis">
    <w:name w:val="Emphasis"/>
    <w:qFormat/>
    <w:rsid w:val="00D37FA6"/>
    <w:rPr>
      <w:i/>
      <w:iCs/>
    </w:rPr>
  </w:style>
  <w:style w:type="character" w:styleId="Strong">
    <w:name w:val="Strong"/>
    <w:uiPriority w:val="22"/>
    <w:qFormat/>
    <w:rsid w:val="00D37FA6"/>
    <w:rPr>
      <w:b/>
      <w:bCs/>
    </w:rPr>
  </w:style>
  <w:style w:type="paragraph" w:customStyle="1" w:styleId="Normal1">
    <w:name w:val="Normal1"/>
    <w:basedOn w:val="Normal"/>
    <w:rsid w:val="00D37FA6"/>
    <w:pPr>
      <w:spacing w:before="100" w:beforeAutospacing="1" w:after="100" w:afterAutospacing="1"/>
    </w:pPr>
  </w:style>
  <w:style w:type="character" w:customStyle="1" w:styleId="Heading1Char">
    <w:name w:val="Heading 1 Char"/>
    <w:link w:val="Heading1"/>
    <w:uiPriority w:val="9"/>
    <w:rsid w:val="00474F00"/>
    <w:rPr>
      <w:rFonts w:ascii="Arial" w:eastAsia="Times New Roman" w:hAnsi="Arial" w:cs="Times New Roman"/>
      <w:b/>
      <w:bCs/>
      <w:sz w:val="44"/>
      <w:szCs w:val="44"/>
    </w:rPr>
  </w:style>
  <w:style w:type="character" w:customStyle="1" w:styleId="Heading4Char">
    <w:name w:val="Heading 4 Char"/>
    <w:link w:val="Heading4"/>
    <w:uiPriority w:val="9"/>
    <w:rsid w:val="009E771B"/>
    <w:rPr>
      <w:rFonts w:ascii="Arial" w:hAnsi="Arial" w:cs="Arial"/>
      <w:b/>
      <w:sz w:val="24"/>
      <w:szCs w:val="24"/>
      <w:lang w:eastAsia="en-US"/>
    </w:rPr>
  </w:style>
  <w:style w:type="paragraph" w:styleId="DocumentMap">
    <w:name w:val="Document Map"/>
    <w:basedOn w:val="Normal"/>
    <w:link w:val="DocumentMapChar"/>
    <w:uiPriority w:val="99"/>
    <w:semiHidden/>
    <w:unhideWhenUsed/>
    <w:rsid w:val="005B2B73"/>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5B2B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44078">
      <w:bodyDiv w:val="1"/>
      <w:marLeft w:val="0"/>
      <w:marRight w:val="0"/>
      <w:marTop w:val="0"/>
      <w:marBottom w:val="0"/>
      <w:divBdr>
        <w:top w:val="none" w:sz="0" w:space="0" w:color="auto"/>
        <w:left w:val="none" w:sz="0" w:space="0" w:color="auto"/>
        <w:bottom w:val="none" w:sz="0" w:space="0" w:color="auto"/>
        <w:right w:val="none" w:sz="0" w:space="0" w:color="auto"/>
      </w:divBdr>
    </w:div>
    <w:div w:id="66616896">
      <w:bodyDiv w:val="1"/>
      <w:marLeft w:val="0"/>
      <w:marRight w:val="0"/>
      <w:marTop w:val="0"/>
      <w:marBottom w:val="0"/>
      <w:divBdr>
        <w:top w:val="none" w:sz="0" w:space="0" w:color="auto"/>
        <w:left w:val="none" w:sz="0" w:space="0" w:color="auto"/>
        <w:bottom w:val="none" w:sz="0" w:space="0" w:color="auto"/>
        <w:right w:val="none" w:sz="0" w:space="0" w:color="auto"/>
      </w:divBdr>
    </w:div>
    <w:div w:id="139814781">
      <w:bodyDiv w:val="1"/>
      <w:marLeft w:val="0"/>
      <w:marRight w:val="0"/>
      <w:marTop w:val="0"/>
      <w:marBottom w:val="0"/>
      <w:divBdr>
        <w:top w:val="none" w:sz="0" w:space="0" w:color="auto"/>
        <w:left w:val="none" w:sz="0" w:space="0" w:color="auto"/>
        <w:bottom w:val="none" w:sz="0" w:space="0" w:color="auto"/>
        <w:right w:val="none" w:sz="0" w:space="0" w:color="auto"/>
      </w:divBdr>
    </w:div>
    <w:div w:id="554121251">
      <w:bodyDiv w:val="1"/>
      <w:marLeft w:val="0"/>
      <w:marRight w:val="0"/>
      <w:marTop w:val="0"/>
      <w:marBottom w:val="0"/>
      <w:divBdr>
        <w:top w:val="none" w:sz="0" w:space="0" w:color="auto"/>
        <w:left w:val="none" w:sz="0" w:space="0" w:color="auto"/>
        <w:bottom w:val="none" w:sz="0" w:space="0" w:color="auto"/>
        <w:right w:val="none" w:sz="0" w:space="0" w:color="auto"/>
      </w:divBdr>
      <w:divsChild>
        <w:div w:id="1547334294">
          <w:marLeft w:val="0"/>
          <w:marRight w:val="0"/>
          <w:marTop w:val="0"/>
          <w:marBottom w:val="0"/>
          <w:divBdr>
            <w:top w:val="none" w:sz="0" w:space="0" w:color="auto"/>
            <w:left w:val="none" w:sz="0" w:space="0" w:color="auto"/>
            <w:bottom w:val="none" w:sz="0" w:space="0" w:color="auto"/>
            <w:right w:val="none" w:sz="0" w:space="0" w:color="auto"/>
          </w:divBdr>
          <w:divsChild>
            <w:div w:id="12153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24088">
      <w:bodyDiv w:val="1"/>
      <w:marLeft w:val="0"/>
      <w:marRight w:val="0"/>
      <w:marTop w:val="0"/>
      <w:marBottom w:val="0"/>
      <w:divBdr>
        <w:top w:val="none" w:sz="0" w:space="0" w:color="auto"/>
        <w:left w:val="none" w:sz="0" w:space="0" w:color="auto"/>
        <w:bottom w:val="none" w:sz="0" w:space="0" w:color="auto"/>
        <w:right w:val="none" w:sz="0" w:space="0" w:color="auto"/>
      </w:divBdr>
    </w:div>
    <w:div w:id="676857126">
      <w:bodyDiv w:val="1"/>
      <w:marLeft w:val="0"/>
      <w:marRight w:val="0"/>
      <w:marTop w:val="0"/>
      <w:marBottom w:val="0"/>
      <w:divBdr>
        <w:top w:val="none" w:sz="0" w:space="0" w:color="auto"/>
        <w:left w:val="none" w:sz="0" w:space="0" w:color="auto"/>
        <w:bottom w:val="none" w:sz="0" w:space="0" w:color="auto"/>
        <w:right w:val="none" w:sz="0" w:space="0" w:color="auto"/>
      </w:divBdr>
    </w:div>
    <w:div w:id="699206131">
      <w:bodyDiv w:val="1"/>
      <w:marLeft w:val="0"/>
      <w:marRight w:val="0"/>
      <w:marTop w:val="0"/>
      <w:marBottom w:val="0"/>
      <w:divBdr>
        <w:top w:val="none" w:sz="0" w:space="0" w:color="auto"/>
        <w:left w:val="none" w:sz="0" w:space="0" w:color="auto"/>
        <w:bottom w:val="none" w:sz="0" w:space="0" w:color="auto"/>
        <w:right w:val="none" w:sz="0" w:space="0" w:color="auto"/>
      </w:divBdr>
    </w:div>
    <w:div w:id="1133910107">
      <w:bodyDiv w:val="1"/>
      <w:marLeft w:val="0"/>
      <w:marRight w:val="0"/>
      <w:marTop w:val="0"/>
      <w:marBottom w:val="0"/>
      <w:divBdr>
        <w:top w:val="none" w:sz="0" w:space="0" w:color="auto"/>
        <w:left w:val="none" w:sz="0" w:space="0" w:color="auto"/>
        <w:bottom w:val="none" w:sz="0" w:space="0" w:color="auto"/>
        <w:right w:val="none" w:sz="0" w:space="0" w:color="auto"/>
      </w:divBdr>
    </w:div>
    <w:div w:id="1179003482">
      <w:bodyDiv w:val="1"/>
      <w:marLeft w:val="0"/>
      <w:marRight w:val="0"/>
      <w:marTop w:val="0"/>
      <w:marBottom w:val="0"/>
      <w:divBdr>
        <w:top w:val="none" w:sz="0" w:space="0" w:color="auto"/>
        <w:left w:val="none" w:sz="0" w:space="0" w:color="auto"/>
        <w:bottom w:val="none" w:sz="0" w:space="0" w:color="auto"/>
        <w:right w:val="none" w:sz="0" w:space="0" w:color="auto"/>
      </w:divBdr>
    </w:div>
    <w:div w:id="1197889484">
      <w:bodyDiv w:val="1"/>
      <w:marLeft w:val="0"/>
      <w:marRight w:val="0"/>
      <w:marTop w:val="0"/>
      <w:marBottom w:val="0"/>
      <w:divBdr>
        <w:top w:val="none" w:sz="0" w:space="0" w:color="auto"/>
        <w:left w:val="none" w:sz="0" w:space="0" w:color="auto"/>
        <w:bottom w:val="none" w:sz="0" w:space="0" w:color="auto"/>
        <w:right w:val="none" w:sz="0" w:space="0" w:color="auto"/>
      </w:divBdr>
      <w:divsChild>
        <w:div w:id="1237857572">
          <w:marLeft w:val="0"/>
          <w:marRight w:val="0"/>
          <w:marTop w:val="0"/>
          <w:marBottom w:val="225"/>
          <w:divBdr>
            <w:top w:val="none" w:sz="0" w:space="0" w:color="auto"/>
            <w:left w:val="none" w:sz="0" w:space="0" w:color="auto"/>
            <w:bottom w:val="none" w:sz="0" w:space="0" w:color="auto"/>
            <w:right w:val="none" w:sz="0" w:space="0" w:color="auto"/>
          </w:divBdr>
          <w:divsChild>
            <w:div w:id="923758602">
              <w:marLeft w:val="0"/>
              <w:marRight w:val="0"/>
              <w:marTop w:val="90"/>
              <w:marBottom w:val="0"/>
              <w:divBdr>
                <w:top w:val="none" w:sz="0" w:space="0" w:color="auto"/>
                <w:left w:val="none" w:sz="0" w:space="0" w:color="auto"/>
                <w:bottom w:val="none" w:sz="0" w:space="0" w:color="auto"/>
                <w:right w:val="none" w:sz="0" w:space="0" w:color="auto"/>
              </w:divBdr>
              <w:divsChild>
                <w:div w:id="1134568018">
                  <w:marLeft w:val="0"/>
                  <w:marRight w:val="0"/>
                  <w:marTop w:val="0"/>
                  <w:marBottom w:val="0"/>
                  <w:divBdr>
                    <w:top w:val="none" w:sz="0" w:space="0" w:color="auto"/>
                    <w:left w:val="none" w:sz="0" w:space="0" w:color="auto"/>
                    <w:bottom w:val="none" w:sz="0" w:space="0" w:color="auto"/>
                    <w:right w:val="none" w:sz="0" w:space="0" w:color="auto"/>
                  </w:divBdr>
                  <w:divsChild>
                    <w:div w:id="815218871">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19775">
      <w:bodyDiv w:val="1"/>
      <w:marLeft w:val="0"/>
      <w:marRight w:val="0"/>
      <w:marTop w:val="0"/>
      <w:marBottom w:val="0"/>
      <w:divBdr>
        <w:top w:val="none" w:sz="0" w:space="0" w:color="auto"/>
        <w:left w:val="none" w:sz="0" w:space="0" w:color="auto"/>
        <w:bottom w:val="none" w:sz="0" w:space="0" w:color="auto"/>
        <w:right w:val="none" w:sz="0" w:space="0" w:color="auto"/>
      </w:divBdr>
    </w:div>
    <w:div w:id="1388841671">
      <w:bodyDiv w:val="1"/>
      <w:marLeft w:val="0"/>
      <w:marRight w:val="0"/>
      <w:marTop w:val="0"/>
      <w:marBottom w:val="0"/>
      <w:divBdr>
        <w:top w:val="none" w:sz="0" w:space="0" w:color="auto"/>
        <w:left w:val="none" w:sz="0" w:space="0" w:color="auto"/>
        <w:bottom w:val="none" w:sz="0" w:space="0" w:color="auto"/>
        <w:right w:val="none" w:sz="0" w:space="0" w:color="auto"/>
      </w:divBdr>
    </w:div>
    <w:div w:id="1606037466">
      <w:bodyDiv w:val="1"/>
      <w:marLeft w:val="0"/>
      <w:marRight w:val="0"/>
      <w:marTop w:val="0"/>
      <w:marBottom w:val="0"/>
      <w:divBdr>
        <w:top w:val="none" w:sz="0" w:space="0" w:color="auto"/>
        <w:left w:val="none" w:sz="0" w:space="0" w:color="auto"/>
        <w:bottom w:val="none" w:sz="0" w:space="0" w:color="auto"/>
        <w:right w:val="none" w:sz="0" w:space="0" w:color="auto"/>
      </w:divBdr>
    </w:div>
    <w:div w:id="1786390983">
      <w:bodyDiv w:val="1"/>
      <w:marLeft w:val="0"/>
      <w:marRight w:val="0"/>
      <w:marTop w:val="0"/>
      <w:marBottom w:val="0"/>
      <w:divBdr>
        <w:top w:val="none" w:sz="0" w:space="0" w:color="auto"/>
        <w:left w:val="none" w:sz="0" w:space="0" w:color="auto"/>
        <w:bottom w:val="none" w:sz="0" w:space="0" w:color="auto"/>
        <w:right w:val="none" w:sz="0" w:space="0" w:color="auto"/>
      </w:divBdr>
    </w:div>
    <w:div w:id="196912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ox.ac.uk/about/jobs/supportandtechnical/" TargetMode="External"/><Relationship Id="rId18" Type="http://schemas.openxmlformats.org/officeDocument/2006/relationships/hyperlink" Target="http://www.admin.ox.ac.uk/councilsec/compliance/gdpr/privacynotices/job/" TargetMode="External"/><Relationship Id="rId26" Type="http://schemas.openxmlformats.org/officeDocument/2006/relationships/hyperlink" Target="http://www.admin.ox.ac.uk/childcare/" TargetMode="External"/><Relationship Id="rId39" Type="http://schemas.microsoft.com/office/2016/09/relationships/commentsIds" Target="commentsIds.xml"/><Relationship Id="rId21" Type="http://schemas.openxmlformats.org/officeDocument/2006/relationships/hyperlink" Target="http://www.admin.ox.ac.uk/personnel/end/retirement/revisedejra/revproc/"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mpls.ox.ac.uk/" TargetMode="External"/><Relationship Id="rId17" Type="http://schemas.openxmlformats.org/officeDocument/2006/relationships/hyperlink" Target="http://www.ox.ac.uk/about/jobs/preemploymentscreening/" TargetMode="External"/><Relationship Id="rId25" Type="http://schemas.openxmlformats.org/officeDocument/2006/relationships/hyperlink" Target="http://www.newcomers.ox.ac.uk/"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recruit.ox.ac.uk/" TargetMode="External"/><Relationship Id="rId20" Type="http://schemas.openxmlformats.org/officeDocument/2006/relationships/hyperlink" Target="http://www.admin.ox.ac.uk/personnel/end/retirement/revisedejra/revaim/" TargetMode="External"/><Relationship Id="rId29" Type="http://schemas.openxmlformats.org/officeDocument/2006/relationships/hyperlink" Target="http://www.admin.ox.ac.uk/eop/inpractice/network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xfordsparks.net/" TargetMode="External"/><Relationship Id="rId24" Type="http://schemas.openxmlformats.org/officeDocument/2006/relationships/hyperlink" Target="http://www.internationalstaffwelcome.admin.ox.ac.uk/"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ox.ac.uk/about_the_university/jobs/support/" TargetMode="External"/><Relationship Id="rId23" Type="http://schemas.openxmlformats.org/officeDocument/2006/relationships/hyperlink" Target="http://www.sport.ox.ac.uk/oxford-university-sports-facilities" TargetMode="External"/><Relationship Id="rId28" Type="http://schemas.openxmlformats.org/officeDocument/2006/relationships/hyperlink" Target="http://www.admin.ox.ac.uk/eop/disab/staff" TargetMode="External"/><Relationship Id="rId36" Type="http://schemas.openxmlformats.org/officeDocument/2006/relationships/theme" Target="theme/theme1.xml"/><Relationship Id="rId10" Type="http://schemas.openxmlformats.org/officeDocument/2006/relationships/hyperlink" Target="http://www.eng.ox.ac.uk/" TargetMode="External"/><Relationship Id="rId19" Type="http://schemas.openxmlformats.org/officeDocument/2006/relationships/hyperlink" Target="http://www.admin.ox.ac.uk/councilsec/compliance/gdpr/universitypolicyondataprotection/"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ox.ac.uk/about/organisation" TargetMode="External"/><Relationship Id="rId14" Type="http://schemas.openxmlformats.org/officeDocument/2006/relationships/hyperlink" Target="mailto:recruitment.support@admin.ox.ac.uk" TargetMode="External"/><Relationship Id="rId22" Type="http://schemas.openxmlformats.org/officeDocument/2006/relationships/hyperlink" Target="http://www.club.ox.ac.uk" TargetMode="External"/><Relationship Id="rId27" Type="http://schemas.openxmlformats.org/officeDocument/2006/relationships/hyperlink" Target="http://www.admin.ox.ac.uk/personnel/staffinfo/benefits/family/mfc/" TargetMode="External"/><Relationship Id="rId30" Type="http://schemas.openxmlformats.org/officeDocument/2006/relationships/hyperlink" Target="http://www.admin.ox.ac.uk/personnel/staffinfo/benefits" TargetMode="Externa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3" Type="http://schemas.openxmlformats.org/officeDocument/2006/relationships/hyperlink" Target="http://www.admin.ox.ac.uk/personnel/staffinfo/resstaff/hrexcellence/" TargetMode="External"/><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7.png"/><Relationship Id="rId5" Type="http://schemas.openxmlformats.org/officeDocument/2006/relationships/hyperlink" Target="http://www.admin.ox.ac.uk/eop/gender/athenaswan/" TargetMode="External"/><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D7783-9A97-4EF6-BDE6-B7C0901F7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3914</Words>
  <Characters>22316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Job description and person specificationselection criteria</vt:lpstr>
    </vt:vector>
  </TitlesOfParts>
  <Company>University of Oxford</Company>
  <LinksUpToDate>false</LinksUpToDate>
  <CharactersWithSpaces>26178</CharactersWithSpaces>
  <SharedDoc>false</SharedDoc>
  <HLinks>
    <vt:vector size="156" baseType="variant">
      <vt:variant>
        <vt:i4>2818091</vt:i4>
      </vt:variant>
      <vt:variant>
        <vt:i4>63</vt:i4>
      </vt:variant>
      <vt:variant>
        <vt:i4>0</vt:i4>
      </vt:variant>
      <vt:variant>
        <vt:i4>5</vt:i4>
      </vt:variant>
      <vt:variant>
        <vt:lpwstr>http://www.admin.ox.ac.uk/personnel/staffinfo/benefits</vt:lpwstr>
      </vt:variant>
      <vt:variant>
        <vt:lpwstr/>
      </vt:variant>
      <vt:variant>
        <vt:i4>3342441</vt:i4>
      </vt:variant>
      <vt:variant>
        <vt:i4>60</vt:i4>
      </vt:variant>
      <vt:variant>
        <vt:i4>0</vt:i4>
      </vt:variant>
      <vt:variant>
        <vt:i4>5</vt:i4>
      </vt:variant>
      <vt:variant>
        <vt:lpwstr>http://www.admin.ox.ac.uk/eop/inpractice/networks/</vt:lpwstr>
      </vt:variant>
      <vt:variant>
        <vt:lpwstr/>
      </vt:variant>
      <vt:variant>
        <vt:i4>4456541</vt:i4>
      </vt:variant>
      <vt:variant>
        <vt:i4>57</vt:i4>
      </vt:variant>
      <vt:variant>
        <vt:i4>0</vt:i4>
      </vt:variant>
      <vt:variant>
        <vt:i4>5</vt:i4>
      </vt:variant>
      <vt:variant>
        <vt:lpwstr>http://www.admin.ox.ac.uk/eop/disab/staff</vt:lpwstr>
      </vt:variant>
      <vt:variant>
        <vt:lpwstr/>
      </vt:variant>
      <vt:variant>
        <vt:i4>2752635</vt:i4>
      </vt:variant>
      <vt:variant>
        <vt:i4>54</vt:i4>
      </vt:variant>
      <vt:variant>
        <vt:i4>0</vt:i4>
      </vt:variant>
      <vt:variant>
        <vt:i4>5</vt:i4>
      </vt:variant>
      <vt:variant>
        <vt:lpwstr>http://www.admin.ox.ac.uk/personnel/staffinfo/benefits/family/mfc/</vt:lpwstr>
      </vt:variant>
      <vt:variant>
        <vt:lpwstr/>
      </vt:variant>
      <vt:variant>
        <vt:i4>720965</vt:i4>
      </vt:variant>
      <vt:variant>
        <vt:i4>51</vt:i4>
      </vt:variant>
      <vt:variant>
        <vt:i4>0</vt:i4>
      </vt:variant>
      <vt:variant>
        <vt:i4>5</vt:i4>
      </vt:variant>
      <vt:variant>
        <vt:lpwstr>http://www.admin.ox.ac.uk/childcare/</vt:lpwstr>
      </vt:variant>
      <vt:variant>
        <vt:lpwstr/>
      </vt:variant>
      <vt:variant>
        <vt:i4>3342395</vt:i4>
      </vt:variant>
      <vt:variant>
        <vt:i4>48</vt:i4>
      </vt:variant>
      <vt:variant>
        <vt:i4>0</vt:i4>
      </vt:variant>
      <vt:variant>
        <vt:i4>5</vt:i4>
      </vt:variant>
      <vt:variant>
        <vt:lpwstr>http://www.newcomers.ox.ac.uk/</vt:lpwstr>
      </vt:variant>
      <vt:variant>
        <vt:lpwstr/>
      </vt:variant>
      <vt:variant>
        <vt:i4>5701633</vt:i4>
      </vt:variant>
      <vt:variant>
        <vt:i4>45</vt:i4>
      </vt:variant>
      <vt:variant>
        <vt:i4>0</vt:i4>
      </vt:variant>
      <vt:variant>
        <vt:i4>5</vt:i4>
      </vt:variant>
      <vt:variant>
        <vt:lpwstr>http://www.internationalstaffwelcome.admin.ox.ac.uk/</vt:lpwstr>
      </vt:variant>
      <vt:variant>
        <vt:lpwstr/>
      </vt:variant>
      <vt:variant>
        <vt:i4>1179713</vt:i4>
      </vt:variant>
      <vt:variant>
        <vt:i4>42</vt:i4>
      </vt:variant>
      <vt:variant>
        <vt:i4>0</vt:i4>
      </vt:variant>
      <vt:variant>
        <vt:i4>5</vt:i4>
      </vt:variant>
      <vt:variant>
        <vt:lpwstr>http://www.sport.ox.ac.uk/oxford-university-sports-facilities</vt:lpwstr>
      </vt:variant>
      <vt:variant>
        <vt:lpwstr/>
      </vt:variant>
      <vt:variant>
        <vt:i4>5177353</vt:i4>
      </vt:variant>
      <vt:variant>
        <vt:i4>39</vt:i4>
      </vt:variant>
      <vt:variant>
        <vt:i4>0</vt:i4>
      </vt:variant>
      <vt:variant>
        <vt:i4>5</vt:i4>
      </vt:variant>
      <vt:variant>
        <vt:lpwstr>http://www.club.ox.ac.uk/</vt:lpwstr>
      </vt:variant>
      <vt:variant>
        <vt:lpwstr/>
      </vt:variant>
      <vt:variant>
        <vt:i4>3604530</vt:i4>
      </vt:variant>
      <vt:variant>
        <vt:i4>36</vt:i4>
      </vt:variant>
      <vt:variant>
        <vt:i4>0</vt:i4>
      </vt:variant>
      <vt:variant>
        <vt:i4>5</vt:i4>
      </vt:variant>
      <vt:variant>
        <vt:lpwstr>http://www.admin.ox.ac.uk/personnel/end/retirement/revisedejra/revproc/</vt:lpwstr>
      </vt:variant>
      <vt:variant>
        <vt:lpwstr/>
      </vt:variant>
      <vt:variant>
        <vt:i4>6291489</vt:i4>
      </vt:variant>
      <vt:variant>
        <vt:i4>33</vt:i4>
      </vt:variant>
      <vt:variant>
        <vt:i4>0</vt:i4>
      </vt:variant>
      <vt:variant>
        <vt:i4>5</vt:i4>
      </vt:variant>
      <vt:variant>
        <vt:lpwstr>http://www.admin.ox.ac.uk/personnel/end/retirement/revisedejra/revaim/</vt:lpwstr>
      </vt:variant>
      <vt:variant>
        <vt:lpwstr/>
      </vt:variant>
      <vt:variant>
        <vt:i4>2097200</vt:i4>
      </vt:variant>
      <vt:variant>
        <vt:i4>30</vt:i4>
      </vt:variant>
      <vt:variant>
        <vt:i4>0</vt:i4>
      </vt:variant>
      <vt:variant>
        <vt:i4>5</vt:i4>
      </vt:variant>
      <vt:variant>
        <vt:lpwstr>http://www.admin.ox.ac.uk/councilsec/compliance/gdpr/universitypolicyondataprotection/</vt:lpwstr>
      </vt:variant>
      <vt:variant>
        <vt:lpwstr/>
      </vt:variant>
      <vt:variant>
        <vt:i4>1900636</vt:i4>
      </vt:variant>
      <vt:variant>
        <vt:i4>27</vt:i4>
      </vt:variant>
      <vt:variant>
        <vt:i4>0</vt:i4>
      </vt:variant>
      <vt:variant>
        <vt:i4>5</vt:i4>
      </vt:variant>
      <vt:variant>
        <vt:lpwstr>http://www.admin.ox.ac.uk/councilsec/compliance/gdpr/privacynotices/job/</vt:lpwstr>
      </vt:variant>
      <vt:variant>
        <vt:lpwstr/>
      </vt:variant>
      <vt:variant>
        <vt:i4>2228272</vt:i4>
      </vt:variant>
      <vt:variant>
        <vt:i4>24</vt:i4>
      </vt:variant>
      <vt:variant>
        <vt:i4>0</vt:i4>
      </vt:variant>
      <vt:variant>
        <vt:i4>5</vt:i4>
      </vt:variant>
      <vt:variant>
        <vt:lpwstr>http://www.ox.ac.uk/about/jobs/preemploymentscreening/</vt:lpwstr>
      </vt:variant>
      <vt:variant>
        <vt:lpwstr/>
      </vt:variant>
      <vt:variant>
        <vt:i4>4391004</vt:i4>
      </vt:variant>
      <vt:variant>
        <vt:i4>21</vt:i4>
      </vt:variant>
      <vt:variant>
        <vt:i4>0</vt:i4>
      </vt:variant>
      <vt:variant>
        <vt:i4>5</vt:i4>
      </vt:variant>
      <vt:variant>
        <vt:lpwstr>http://www.recruit.ox.ac.uk/</vt:lpwstr>
      </vt:variant>
      <vt:variant>
        <vt:lpwstr/>
      </vt:variant>
      <vt:variant>
        <vt:i4>2687026</vt:i4>
      </vt:variant>
      <vt:variant>
        <vt:i4>18</vt:i4>
      </vt:variant>
      <vt:variant>
        <vt:i4>0</vt:i4>
      </vt:variant>
      <vt:variant>
        <vt:i4>5</vt:i4>
      </vt:variant>
      <vt:variant>
        <vt:lpwstr>http://www.ox.ac.uk/about_the_university/jobs/support/</vt:lpwstr>
      </vt:variant>
      <vt:variant>
        <vt:lpwstr/>
      </vt:variant>
      <vt:variant>
        <vt:i4>5111866</vt:i4>
      </vt:variant>
      <vt:variant>
        <vt:i4>15</vt:i4>
      </vt:variant>
      <vt:variant>
        <vt:i4>0</vt:i4>
      </vt:variant>
      <vt:variant>
        <vt:i4>5</vt:i4>
      </vt:variant>
      <vt:variant>
        <vt:lpwstr>mailto:recruitment.support@admin.ox.ac.uk</vt:lpwstr>
      </vt:variant>
      <vt:variant>
        <vt:lpwstr/>
      </vt:variant>
      <vt:variant>
        <vt:i4>7798822</vt:i4>
      </vt:variant>
      <vt:variant>
        <vt:i4>12</vt:i4>
      </vt:variant>
      <vt:variant>
        <vt:i4>0</vt:i4>
      </vt:variant>
      <vt:variant>
        <vt:i4>5</vt:i4>
      </vt:variant>
      <vt:variant>
        <vt:lpwstr>http://www.ox.ac.uk/about/jobs/supportandtechnical/</vt:lpwstr>
      </vt:variant>
      <vt:variant>
        <vt:lpwstr/>
      </vt:variant>
      <vt:variant>
        <vt:i4>5767172</vt:i4>
      </vt:variant>
      <vt:variant>
        <vt:i4>9</vt:i4>
      </vt:variant>
      <vt:variant>
        <vt:i4>0</vt:i4>
      </vt:variant>
      <vt:variant>
        <vt:i4>5</vt:i4>
      </vt:variant>
      <vt:variant>
        <vt:lpwstr>http://www.mpls.ox.ac.uk/</vt:lpwstr>
      </vt:variant>
      <vt:variant>
        <vt:lpwstr/>
      </vt:variant>
      <vt:variant>
        <vt:i4>5046344</vt:i4>
      </vt:variant>
      <vt:variant>
        <vt:i4>6</vt:i4>
      </vt:variant>
      <vt:variant>
        <vt:i4>0</vt:i4>
      </vt:variant>
      <vt:variant>
        <vt:i4>5</vt:i4>
      </vt:variant>
      <vt:variant>
        <vt:lpwstr>http://www.oxfordsparks.net/</vt:lpwstr>
      </vt:variant>
      <vt:variant>
        <vt:lpwstr/>
      </vt:variant>
      <vt:variant>
        <vt:i4>5308492</vt:i4>
      </vt:variant>
      <vt:variant>
        <vt:i4>3</vt:i4>
      </vt:variant>
      <vt:variant>
        <vt:i4>0</vt:i4>
      </vt:variant>
      <vt:variant>
        <vt:i4>5</vt:i4>
      </vt:variant>
      <vt:variant>
        <vt:lpwstr>http://www.eng.ox.ac.uk/</vt:lpwstr>
      </vt:variant>
      <vt:variant>
        <vt:lpwstr/>
      </vt:variant>
      <vt:variant>
        <vt:i4>7798904</vt:i4>
      </vt:variant>
      <vt:variant>
        <vt:i4>0</vt:i4>
      </vt:variant>
      <vt:variant>
        <vt:i4>0</vt:i4>
      </vt:variant>
      <vt:variant>
        <vt:i4>5</vt:i4>
      </vt:variant>
      <vt:variant>
        <vt:lpwstr>http://www.ox.ac.uk/about/organisation</vt:lpwstr>
      </vt:variant>
      <vt:variant>
        <vt:lpwstr/>
      </vt:variant>
      <vt:variant>
        <vt:i4>5767184</vt:i4>
      </vt:variant>
      <vt:variant>
        <vt:i4>15</vt:i4>
      </vt:variant>
      <vt:variant>
        <vt:i4>0</vt:i4>
      </vt:variant>
      <vt:variant>
        <vt:i4>5</vt:i4>
      </vt:variant>
      <vt:variant>
        <vt:lpwstr>http://www.admin.ox.ac.uk/eop/gender/athenaswan/</vt:lpwstr>
      </vt:variant>
      <vt:variant>
        <vt:lpwstr/>
      </vt:variant>
      <vt:variant>
        <vt:i4>720897</vt:i4>
      </vt:variant>
      <vt:variant>
        <vt:i4>9</vt:i4>
      </vt:variant>
      <vt:variant>
        <vt:i4>0</vt:i4>
      </vt:variant>
      <vt:variant>
        <vt:i4>5</vt:i4>
      </vt:variant>
      <vt:variant>
        <vt:lpwstr>http://www.admin.ox.ac.uk/personnel/staffinfo/resstaff/hrexcellence/</vt:lpwstr>
      </vt:variant>
      <vt:variant>
        <vt:lpwstr/>
      </vt:variant>
      <vt:variant>
        <vt:i4>720897</vt:i4>
      </vt:variant>
      <vt:variant>
        <vt:i4>25529</vt:i4>
      </vt:variant>
      <vt:variant>
        <vt:i4>1028</vt:i4>
      </vt:variant>
      <vt:variant>
        <vt:i4>4</vt:i4>
      </vt:variant>
      <vt:variant>
        <vt:lpwstr>http://www.admin.ox.ac.uk/personnel/staffinfo/resstaff/hrexcellence/</vt:lpwstr>
      </vt:variant>
      <vt:variant>
        <vt:lpwstr/>
      </vt:variant>
      <vt:variant>
        <vt:i4>5767184</vt:i4>
      </vt:variant>
      <vt:variant>
        <vt:i4>25769</vt:i4>
      </vt:variant>
      <vt:variant>
        <vt:i4>1029</vt:i4>
      </vt:variant>
      <vt:variant>
        <vt:i4>4</vt:i4>
      </vt:variant>
      <vt:variant>
        <vt:lpwstr>http://www.admin.ox.ac.uk/eop/gender/athenaswan/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specificationselection criteria</dc:title>
  <dc:subject/>
  <dc:creator>Bunkham</dc:creator>
  <cp:keywords/>
  <cp:lastModifiedBy>Katherine Shone</cp:lastModifiedBy>
  <cp:revision>5</cp:revision>
  <cp:lastPrinted>2018-08-09T18:24:00Z</cp:lastPrinted>
  <dcterms:created xsi:type="dcterms:W3CDTF">2018-08-16T09:56:00Z</dcterms:created>
  <dcterms:modified xsi:type="dcterms:W3CDTF">2018-08-24T14:01:00Z</dcterms:modified>
</cp:coreProperties>
</file>